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FE0" w:rsidRDefault="00E152A4">
      <w:pPr>
        <w:bidi w:val="0"/>
      </w:pPr>
      <w:bookmarkStart w:id="0" w:name="_GoBack"/>
      <w:bookmarkEnd w:id="0"/>
      <w:r>
        <w:rPr>
          <w:noProof/>
        </w:rPr>
        <w:drawing>
          <wp:anchor distT="0" distB="0" distL="114300" distR="114300" simplePos="0" relativeHeight="251670016" behindDoc="0" locked="0" layoutInCell="1" allowOverlap="1">
            <wp:simplePos x="0" y="0"/>
            <wp:positionH relativeFrom="column">
              <wp:posOffset>11411</wp:posOffset>
            </wp:positionH>
            <wp:positionV relativeFrom="paragraph">
              <wp:posOffset>7149243</wp:posOffset>
            </wp:positionV>
            <wp:extent cx="1189162" cy="1024140"/>
            <wp:effectExtent l="0" t="0" r="0" b="5080"/>
            <wp:wrapNone/>
            <wp:docPr id="10" name="Picture 10" descr="Image result for university of haif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university of haifa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9162" cy="1024140"/>
                    </a:xfrm>
                    <a:prstGeom prst="rect">
                      <a:avLst/>
                    </a:prstGeom>
                    <a:noFill/>
                    <a:ln>
                      <a:noFill/>
                    </a:ln>
                  </pic:spPr>
                </pic:pic>
              </a:graphicData>
            </a:graphic>
          </wp:anchor>
        </w:drawing>
      </w:r>
      <w:r>
        <w:rPr>
          <w:rFonts w:asciiTheme="majorBidi" w:hAnsiTheme="majorBidi" w:cstheme="majorBidi"/>
          <w:b/>
          <w:bCs/>
          <w:noProof/>
          <w:sz w:val="32"/>
          <w:szCs w:val="32"/>
        </w:rPr>
        <mc:AlternateContent>
          <mc:Choice Requires="wps">
            <w:drawing>
              <wp:anchor distT="0" distB="0" distL="114300" distR="114300" simplePos="0" relativeHeight="251652608" behindDoc="0" locked="0" layoutInCell="1" allowOverlap="1" wp14:anchorId="62880D2A" wp14:editId="186DE25F">
                <wp:simplePos x="0" y="0"/>
                <wp:positionH relativeFrom="column">
                  <wp:posOffset>-311785</wp:posOffset>
                </wp:positionH>
                <wp:positionV relativeFrom="paragraph">
                  <wp:posOffset>740410</wp:posOffset>
                </wp:positionV>
                <wp:extent cx="2038350" cy="5286375"/>
                <wp:effectExtent l="0" t="0" r="0" b="952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5286375"/>
                        </a:xfrm>
                        <a:prstGeom prst="rect">
                          <a:avLst/>
                        </a:prstGeom>
                        <a:noFill/>
                        <a:ln>
                          <a:noFill/>
                        </a:ln>
                        <a:extLst>
                          <a:ext uri="{909E8E84-426E-40DD-AFC4-6F175D3DCCD1}">
                            <a14:hiddenFill xmlns:a14="http://schemas.microsoft.com/office/drawing/2010/main">
                              <a:solidFill>
                                <a:schemeClr val="accent3">
                                  <a:lumMod val="20000"/>
                                  <a:lumOff val="8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654" w:rsidRDefault="00EE2654" w:rsidP="00EE2654">
                            <w:pPr>
                              <w:bidi w:val="0"/>
                              <w:jc w:val="center"/>
                              <w:rPr>
                                <w:rFonts w:ascii="Cambria" w:hAnsi="Cambria"/>
                                <w:b/>
                                <w:bCs/>
                                <w:noProof/>
                                <w:sz w:val="32"/>
                                <w:szCs w:val="32"/>
                              </w:rPr>
                            </w:pPr>
                          </w:p>
                          <w:p w:rsidR="00EE2654" w:rsidRDefault="00EE2654" w:rsidP="00EE2654">
                            <w:pPr>
                              <w:bidi w:val="0"/>
                              <w:jc w:val="center"/>
                              <w:rPr>
                                <w:rFonts w:ascii="Cambria" w:hAnsi="Cambria"/>
                                <w:b/>
                                <w:bCs/>
                                <w:noProof/>
                                <w:sz w:val="32"/>
                                <w:szCs w:val="32"/>
                              </w:rPr>
                            </w:pPr>
                          </w:p>
                          <w:p w:rsidR="00715CF1" w:rsidRDefault="00715CF1" w:rsidP="00715CF1">
                            <w:pPr>
                              <w:bidi w:val="0"/>
                              <w:jc w:val="center"/>
                              <w:rPr>
                                <w:rFonts w:ascii="Cambria" w:hAnsi="Cambria"/>
                                <w:b/>
                                <w:bCs/>
                                <w:noProof/>
                                <w:sz w:val="32"/>
                                <w:szCs w:val="32"/>
                              </w:rPr>
                            </w:pPr>
                          </w:p>
                          <w:p w:rsidR="00715CF1" w:rsidRDefault="00715CF1" w:rsidP="00715CF1">
                            <w:pPr>
                              <w:bidi w:val="0"/>
                              <w:jc w:val="center"/>
                              <w:rPr>
                                <w:rFonts w:ascii="Cambria" w:hAnsi="Cambria"/>
                                <w:b/>
                                <w:bCs/>
                                <w:noProof/>
                                <w:sz w:val="32"/>
                                <w:szCs w:val="32"/>
                              </w:rPr>
                            </w:pPr>
                          </w:p>
                          <w:p w:rsidR="005C18AE" w:rsidRDefault="005C18AE" w:rsidP="005C18AE">
                            <w:pPr>
                              <w:bidi w:val="0"/>
                              <w:jc w:val="center"/>
                              <w:rPr>
                                <w:rFonts w:ascii="Cambria" w:hAnsi="Cambria"/>
                                <w:b/>
                                <w:bCs/>
                                <w:noProof/>
                                <w:sz w:val="32"/>
                                <w:szCs w:val="32"/>
                              </w:rPr>
                            </w:pPr>
                          </w:p>
                          <w:p w:rsidR="00715CF1" w:rsidRPr="00715CF1" w:rsidRDefault="00EE2654" w:rsidP="00715CF1">
                            <w:pPr>
                              <w:bidi w:val="0"/>
                              <w:jc w:val="center"/>
                            </w:pPr>
                            <w:r w:rsidRPr="00FB274D">
                              <w:rPr>
                                <w:rFonts w:ascii="Cambria" w:hAnsi="Cambria"/>
                                <w:b/>
                                <w:bCs/>
                                <w:noProof/>
                                <w:sz w:val="32"/>
                                <w:szCs w:val="32"/>
                              </w:rPr>
                              <w:drawing>
                                <wp:inline distT="0" distB="0" distL="0" distR="0" wp14:anchorId="0CA6DD0F" wp14:editId="787B340E">
                                  <wp:extent cx="969777" cy="733647"/>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hav-pict"/>
                                          <pic:cNvPicPr>
                                            <a:picLocks noChangeAspect="1" noChangeArrowheads="1"/>
                                          </pic:cNvPicPr>
                                        </pic:nvPicPr>
                                        <pic:blipFill>
                                          <a:blip r:embed="rId10" cstate="print">
                                            <a:clrChange>
                                              <a:clrFrom>
                                                <a:srgbClr val="FBFBFB"/>
                                              </a:clrFrom>
                                              <a:clrTo>
                                                <a:srgbClr val="FBFBFB">
                                                  <a:alpha val="0"/>
                                                </a:srgbClr>
                                              </a:clrTo>
                                            </a:clrChange>
                                          </a:blip>
                                          <a:srcRect/>
                                          <a:stretch>
                                            <a:fillRect/>
                                          </a:stretch>
                                        </pic:blipFill>
                                        <pic:spPr bwMode="auto">
                                          <a:xfrm>
                                            <a:off x="0" y="0"/>
                                            <a:ext cx="972185" cy="734695"/>
                                          </a:xfrm>
                                          <a:prstGeom prst="rect">
                                            <a:avLst/>
                                          </a:prstGeom>
                                          <a:noFill/>
                                        </pic:spPr>
                                      </pic:pic>
                                    </a:graphicData>
                                  </a:graphic>
                                </wp:inline>
                              </w:drawing>
                            </w:r>
                          </w:p>
                          <w:p w:rsidR="00715CF1" w:rsidRDefault="00715CF1" w:rsidP="00715CF1">
                            <w:pPr>
                              <w:bidi w:val="0"/>
                              <w:spacing w:after="0" w:line="240" w:lineRule="auto"/>
                              <w:jc w:val="center"/>
                              <w:rPr>
                                <w:rFonts w:ascii="Times New Roman" w:hAnsi="Times New Roman" w:cs="Times New Roman"/>
                                <w:b/>
                                <w:bCs/>
                                <w:noProof/>
                                <w:color w:val="002060"/>
                                <w:sz w:val="18"/>
                                <w:szCs w:val="18"/>
                              </w:rPr>
                            </w:pPr>
                          </w:p>
                          <w:p w:rsidR="00EE2654" w:rsidRPr="00C23923" w:rsidRDefault="00EE2654" w:rsidP="00715CF1">
                            <w:pPr>
                              <w:bidi w:val="0"/>
                              <w:spacing w:after="0" w:line="240" w:lineRule="auto"/>
                              <w:jc w:val="center"/>
                              <w:rPr>
                                <w:rFonts w:ascii="Times New Roman" w:hAnsi="Times New Roman" w:cs="Times New Roman"/>
                                <w:b/>
                                <w:bCs/>
                                <w:noProof/>
                                <w:color w:val="002060"/>
                                <w:sz w:val="18"/>
                                <w:szCs w:val="18"/>
                              </w:rPr>
                            </w:pPr>
                            <w:r w:rsidRPr="00C23923">
                              <w:rPr>
                                <w:rFonts w:ascii="Times New Roman" w:hAnsi="Times New Roman" w:cs="Times New Roman"/>
                                <w:b/>
                                <w:bCs/>
                                <w:noProof/>
                                <w:color w:val="002060"/>
                                <w:sz w:val="18"/>
                                <w:szCs w:val="18"/>
                              </w:rPr>
                              <w:t>Israel's Agency for International</w:t>
                            </w:r>
                          </w:p>
                          <w:p w:rsidR="00EE2654" w:rsidRPr="00C23923" w:rsidRDefault="00EE2654" w:rsidP="00EE2654">
                            <w:pPr>
                              <w:bidi w:val="0"/>
                              <w:spacing w:after="0" w:line="240" w:lineRule="auto"/>
                              <w:jc w:val="center"/>
                              <w:rPr>
                                <w:rFonts w:ascii="Times New Roman" w:hAnsi="Times New Roman" w:cs="Times New Roman"/>
                                <w:b/>
                                <w:bCs/>
                                <w:noProof/>
                                <w:color w:val="002060"/>
                                <w:sz w:val="18"/>
                                <w:szCs w:val="18"/>
                              </w:rPr>
                            </w:pPr>
                            <w:r w:rsidRPr="00C23923">
                              <w:rPr>
                                <w:rFonts w:ascii="Times New Roman" w:hAnsi="Times New Roman" w:cs="Times New Roman"/>
                                <w:b/>
                                <w:bCs/>
                                <w:noProof/>
                                <w:color w:val="002060"/>
                                <w:sz w:val="18"/>
                                <w:szCs w:val="18"/>
                              </w:rPr>
                              <w:t>Development Cooperation</w:t>
                            </w:r>
                          </w:p>
                          <w:p w:rsidR="00EE2654" w:rsidRDefault="00EE2654" w:rsidP="00EE2654">
                            <w:pPr>
                              <w:bidi w:val="0"/>
                              <w:jc w:val="center"/>
                              <w:rPr>
                                <w:rFonts w:ascii="Times New Roman" w:hAnsi="Times New Roman" w:cs="Times New Roman"/>
                                <w:b/>
                                <w:bCs/>
                                <w:noProof/>
                                <w:color w:val="002060"/>
                                <w:sz w:val="18"/>
                                <w:szCs w:val="18"/>
                              </w:rPr>
                            </w:pPr>
                            <w:r w:rsidRPr="00C23923">
                              <w:rPr>
                                <w:rFonts w:ascii="Times New Roman" w:hAnsi="Times New Roman" w:cs="Times New Roman"/>
                                <w:b/>
                                <w:bCs/>
                                <w:noProof/>
                                <w:color w:val="002060"/>
                                <w:sz w:val="18"/>
                                <w:szCs w:val="18"/>
                              </w:rPr>
                              <w:t>Ministry of Foreign Affairs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2880D2A" id="_x0000_t202" coordsize="21600,21600" o:spt="202" path="m,l,21600r21600,l21600,xe">
                <v:stroke joinstyle="miter"/>
                <v:path gradientshapeok="t" o:connecttype="rect"/>
              </v:shapetype>
              <v:shape id="Text Box 3" o:spid="_x0000_s1026" type="#_x0000_t202" style="position:absolute;margin-left:-24.55pt;margin-top:58.3pt;width:160.5pt;height:416.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" filled="f" fillcolor="#eaf1dd [662]" stroked="f">
                <v:textbox>
                  <w:txbxContent>
                    <w:p w:rsidR="00EE2654" w:rsidRDefault="00EE2654" w:rsidP="00EE2654">
                      <w:pPr>
                        <w:bidi w:val="0"/>
                        <w:jc w:val="center"/>
                        <w:rPr>
                          <w:rFonts w:ascii="Cambria" w:hAnsi="Cambria"/>
                          <w:b/>
                          <w:bCs/>
                          <w:noProof/>
                          <w:sz w:val="32"/>
                          <w:szCs w:val="32"/>
                        </w:rPr>
                      </w:pPr>
                    </w:p>
                    <w:p w:rsidR="00EE2654" w:rsidRDefault="00EE2654" w:rsidP="00EE2654">
                      <w:pPr>
                        <w:bidi w:val="0"/>
                        <w:jc w:val="center"/>
                        <w:rPr>
                          <w:rFonts w:ascii="Cambria" w:hAnsi="Cambria"/>
                          <w:b/>
                          <w:bCs/>
                          <w:noProof/>
                          <w:sz w:val="32"/>
                          <w:szCs w:val="32"/>
                        </w:rPr>
                      </w:pPr>
                    </w:p>
                    <w:p w:rsidR="00715CF1" w:rsidRDefault="00715CF1" w:rsidP="00715CF1">
                      <w:pPr>
                        <w:bidi w:val="0"/>
                        <w:jc w:val="center"/>
                        <w:rPr>
                          <w:rFonts w:ascii="Cambria" w:hAnsi="Cambria"/>
                          <w:b/>
                          <w:bCs/>
                          <w:noProof/>
                          <w:sz w:val="32"/>
                          <w:szCs w:val="32"/>
                        </w:rPr>
                      </w:pPr>
                    </w:p>
                    <w:p w:rsidR="00715CF1" w:rsidRDefault="00715CF1" w:rsidP="00715CF1">
                      <w:pPr>
                        <w:bidi w:val="0"/>
                        <w:jc w:val="center"/>
                        <w:rPr>
                          <w:rFonts w:ascii="Cambria" w:hAnsi="Cambria"/>
                          <w:b/>
                          <w:bCs/>
                          <w:noProof/>
                          <w:sz w:val="32"/>
                          <w:szCs w:val="32"/>
                        </w:rPr>
                      </w:pPr>
                    </w:p>
                    <w:p w:rsidR="005C18AE" w:rsidRDefault="005C18AE" w:rsidP="005C18AE">
                      <w:pPr>
                        <w:bidi w:val="0"/>
                        <w:jc w:val="center"/>
                        <w:rPr>
                          <w:rFonts w:ascii="Cambria" w:hAnsi="Cambria"/>
                          <w:b/>
                          <w:bCs/>
                          <w:noProof/>
                          <w:sz w:val="32"/>
                          <w:szCs w:val="32"/>
                        </w:rPr>
                      </w:pPr>
                    </w:p>
                    <w:p w:rsidR="00715CF1" w:rsidRPr="00715CF1" w:rsidRDefault="00EE2654" w:rsidP="00715CF1">
                      <w:pPr>
                        <w:bidi w:val="0"/>
                        <w:jc w:val="center"/>
                      </w:pPr>
                      <w:r w:rsidRPr="00FB274D">
                        <w:rPr>
                          <w:rFonts w:ascii="Cambria" w:hAnsi="Cambria"/>
                          <w:b/>
                          <w:bCs/>
                          <w:noProof/>
                          <w:sz w:val="32"/>
                          <w:szCs w:val="32"/>
                        </w:rPr>
                        <w:drawing>
                          <wp:inline distT="0" distB="0" distL="0" distR="0" wp14:anchorId="0CA6DD0F" wp14:editId="787B340E">
                            <wp:extent cx="969777" cy="733647"/>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hav-pict"/>
                                    <pic:cNvPicPr>
                                      <a:picLocks noChangeAspect="1" noChangeArrowheads="1"/>
                                    </pic:cNvPicPr>
                                  </pic:nvPicPr>
                                  <pic:blipFill>
                                    <a:blip r:embed="rId11" cstate="print">
                                      <a:clrChange>
                                        <a:clrFrom>
                                          <a:srgbClr val="FBFBFB"/>
                                        </a:clrFrom>
                                        <a:clrTo>
                                          <a:srgbClr val="FBFBFB">
                                            <a:alpha val="0"/>
                                          </a:srgbClr>
                                        </a:clrTo>
                                      </a:clrChange>
                                    </a:blip>
                                    <a:srcRect/>
                                    <a:stretch>
                                      <a:fillRect/>
                                    </a:stretch>
                                  </pic:blipFill>
                                  <pic:spPr bwMode="auto">
                                    <a:xfrm>
                                      <a:off x="0" y="0"/>
                                      <a:ext cx="972185" cy="734695"/>
                                    </a:xfrm>
                                    <a:prstGeom prst="rect">
                                      <a:avLst/>
                                    </a:prstGeom>
                                    <a:noFill/>
                                  </pic:spPr>
                                </pic:pic>
                              </a:graphicData>
                            </a:graphic>
                          </wp:inline>
                        </w:drawing>
                      </w:r>
                    </w:p>
                    <w:p w:rsidR="00715CF1" w:rsidRDefault="00715CF1" w:rsidP="00715CF1">
                      <w:pPr>
                        <w:bidi w:val="0"/>
                        <w:spacing w:after="0" w:line="240" w:lineRule="auto"/>
                        <w:jc w:val="center"/>
                        <w:rPr>
                          <w:rFonts w:ascii="Times New Roman" w:hAnsi="Times New Roman" w:cs="Times New Roman"/>
                          <w:b/>
                          <w:bCs/>
                          <w:noProof/>
                          <w:color w:val="002060"/>
                          <w:sz w:val="18"/>
                          <w:szCs w:val="18"/>
                        </w:rPr>
                      </w:pPr>
                    </w:p>
                    <w:p w:rsidR="00EE2654" w:rsidRPr="00C23923" w:rsidRDefault="00EE2654" w:rsidP="00715CF1">
                      <w:pPr>
                        <w:bidi w:val="0"/>
                        <w:spacing w:after="0" w:line="240" w:lineRule="auto"/>
                        <w:jc w:val="center"/>
                        <w:rPr>
                          <w:rFonts w:ascii="Times New Roman" w:hAnsi="Times New Roman" w:cs="Times New Roman"/>
                          <w:b/>
                          <w:bCs/>
                          <w:noProof/>
                          <w:color w:val="002060"/>
                          <w:sz w:val="18"/>
                          <w:szCs w:val="18"/>
                        </w:rPr>
                      </w:pPr>
                      <w:r w:rsidRPr="00C23923">
                        <w:rPr>
                          <w:rFonts w:ascii="Times New Roman" w:hAnsi="Times New Roman" w:cs="Times New Roman"/>
                          <w:b/>
                          <w:bCs/>
                          <w:noProof/>
                          <w:color w:val="002060"/>
                          <w:sz w:val="18"/>
                          <w:szCs w:val="18"/>
                        </w:rPr>
                        <w:t>Israel's Agency for International</w:t>
                      </w:r>
                    </w:p>
                    <w:p w:rsidR="00EE2654" w:rsidRPr="00C23923" w:rsidRDefault="00EE2654" w:rsidP="00EE2654">
                      <w:pPr>
                        <w:bidi w:val="0"/>
                        <w:spacing w:after="0" w:line="240" w:lineRule="auto"/>
                        <w:jc w:val="center"/>
                        <w:rPr>
                          <w:rFonts w:ascii="Times New Roman" w:hAnsi="Times New Roman" w:cs="Times New Roman"/>
                          <w:b/>
                          <w:bCs/>
                          <w:noProof/>
                          <w:color w:val="002060"/>
                          <w:sz w:val="18"/>
                          <w:szCs w:val="18"/>
                        </w:rPr>
                      </w:pPr>
                      <w:r w:rsidRPr="00C23923">
                        <w:rPr>
                          <w:rFonts w:ascii="Times New Roman" w:hAnsi="Times New Roman" w:cs="Times New Roman"/>
                          <w:b/>
                          <w:bCs/>
                          <w:noProof/>
                          <w:color w:val="002060"/>
                          <w:sz w:val="18"/>
                          <w:szCs w:val="18"/>
                        </w:rPr>
                        <w:t>Development Cooperation</w:t>
                      </w:r>
                    </w:p>
                    <w:p w:rsidR="00EE2654" w:rsidRDefault="00EE2654" w:rsidP="00EE2654">
                      <w:pPr>
                        <w:bidi w:val="0"/>
                        <w:jc w:val="center"/>
                        <w:rPr>
                          <w:rFonts w:ascii="Times New Roman" w:hAnsi="Times New Roman" w:cs="Times New Roman"/>
                          <w:b/>
                          <w:bCs/>
                          <w:noProof/>
                          <w:color w:val="002060"/>
                          <w:sz w:val="18"/>
                          <w:szCs w:val="18"/>
                        </w:rPr>
                      </w:pPr>
                      <w:r w:rsidRPr="00C23923">
                        <w:rPr>
                          <w:rFonts w:ascii="Times New Roman" w:hAnsi="Times New Roman" w:cs="Times New Roman"/>
                          <w:b/>
                          <w:bCs/>
                          <w:noProof/>
                          <w:color w:val="002060"/>
                          <w:sz w:val="18"/>
                          <w:szCs w:val="18"/>
                        </w:rPr>
                        <w:t>Ministry of Foreign Affairs</w:t>
                      </w:r>
                    </w:p>
                  </w:txbxContent>
                </v:textbox>
              </v:shape>
            </w:pict>
          </mc:Fallback>
        </mc:AlternateContent>
      </w:r>
      <w:r w:rsidR="005C18AE">
        <w:rPr>
          <w:rFonts w:asciiTheme="majorBidi" w:hAnsiTheme="majorBidi" w:cstheme="majorBidi"/>
          <w:noProof/>
          <w:sz w:val="26"/>
          <w:szCs w:val="26"/>
        </w:rPr>
        <mc:AlternateContent>
          <mc:Choice Requires="wps">
            <w:drawing>
              <wp:anchor distT="0" distB="0" distL="114300" distR="114300" simplePos="0" relativeHeight="251659776" behindDoc="0" locked="0" layoutInCell="1" allowOverlap="1" wp14:anchorId="5AEF31C3" wp14:editId="2554F017">
                <wp:simplePos x="0" y="0"/>
                <wp:positionH relativeFrom="column">
                  <wp:posOffset>-347980</wp:posOffset>
                </wp:positionH>
                <wp:positionV relativeFrom="paragraph">
                  <wp:posOffset>5683885</wp:posOffset>
                </wp:positionV>
                <wp:extent cx="1997075" cy="590550"/>
                <wp:effectExtent l="0" t="0" r="3175"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075" cy="590550"/>
                        </a:xfrm>
                        <a:prstGeom prst="rect">
                          <a:avLst/>
                        </a:prstGeom>
                        <a:solidFill>
                          <a:srgbClr val="FFFFFF"/>
                        </a:solidFill>
                        <a:ln w="9525">
                          <a:noFill/>
                          <a:prstDash val="dash"/>
                          <a:miter lim="800000"/>
                          <a:headEnd/>
                          <a:tailEnd/>
                        </a:ln>
                      </wps:spPr>
                      <wps:txbx>
                        <w:txbxContent>
                          <w:p w:rsidR="00673FDE" w:rsidRPr="003030A7" w:rsidRDefault="00906351" w:rsidP="00715CF1">
                            <w:pPr>
                              <w:bidi w:val="0"/>
                              <w:spacing w:line="240" w:lineRule="auto"/>
                              <w:jc w:val="center"/>
                              <w:rPr>
                                <w:rFonts w:asciiTheme="majorBidi" w:hAnsiTheme="majorBidi" w:cstheme="majorBidi"/>
                                <w:rtl/>
                              </w:rPr>
                            </w:pPr>
                            <w:r w:rsidRPr="003030A7">
                              <w:rPr>
                                <w:rFonts w:asciiTheme="majorBidi" w:eastAsiaTheme="minorHAnsi" w:hAnsiTheme="majorBidi" w:cstheme="majorBidi"/>
                                <w:b/>
                                <w:bCs/>
                                <w:sz w:val="18"/>
                                <w:szCs w:val="18"/>
                              </w:rPr>
                              <w:t>The Golda Meir Mashav "Carmel" International Training Cente</w:t>
                            </w:r>
                            <w:r w:rsidR="00495275" w:rsidRPr="003030A7">
                              <w:rPr>
                                <w:rFonts w:asciiTheme="majorBidi" w:eastAsiaTheme="minorHAnsi" w:hAnsiTheme="majorBidi" w:cstheme="majorBidi"/>
                                <w:b/>
                                <w:bCs/>
                                <w:sz w:val="18"/>
                                <w:szCs w:val="18"/>
                              </w:rPr>
                              <w:t>r</w:t>
                            </w:r>
                            <w:r w:rsidR="00D30A79" w:rsidRPr="003030A7">
                              <w:rPr>
                                <w:rFonts w:asciiTheme="majorBidi" w:eastAsiaTheme="minorHAnsi" w:hAnsiTheme="majorBidi" w:cstheme="majorBidi"/>
                                <w:b/>
                                <w:bCs/>
                                <w:sz w:val="18"/>
                                <w:szCs w:val="18"/>
                              </w:rPr>
                              <w:t xml:space="preserve"> </w:t>
                            </w:r>
                            <w:r w:rsidR="00495275" w:rsidRPr="003030A7">
                              <w:rPr>
                                <w:rFonts w:asciiTheme="majorBidi" w:eastAsiaTheme="minorHAnsi" w:hAnsiTheme="majorBidi" w:cstheme="majorBidi"/>
                                <w:b/>
                                <w:bCs/>
                                <w:sz w:val="18"/>
                                <w:szCs w:val="18"/>
                              </w:rPr>
                              <w:t>(MCTC</w:t>
                            </w:r>
                            <w:r w:rsidR="00495275" w:rsidRPr="003030A7">
                              <w:rPr>
                                <w:rFonts w:asciiTheme="majorBidi" w:eastAsiaTheme="minorHAnsi" w:hAnsiTheme="majorBidi" w:cstheme="majorBidi"/>
                                <w:b/>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EF31C3" id="Text Box 25" o:spid="_x0000_s1027" type="#_x0000_t202" style="position:absolute;margin-left:-27.4pt;margin-top:447.55pt;width:157.25pt;height:4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" stroked="f">
                <v:stroke dashstyle="dash"/>
                <v:textbox>
                  <w:txbxContent>
                    <w:p w:rsidR="00673FDE" w:rsidRPr="003030A7" w:rsidRDefault="00906351" w:rsidP="00715CF1">
                      <w:pPr>
                        <w:bidi w:val="0"/>
                        <w:spacing w:line="240" w:lineRule="auto"/>
                        <w:jc w:val="center"/>
                        <w:rPr>
                          <w:rFonts w:asciiTheme="majorBidi" w:hAnsiTheme="majorBidi" w:cstheme="majorBidi"/>
                          <w:rtl/>
                        </w:rPr>
                      </w:pPr>
                      <w:r w:rsidRPr="003030A7">
                        <w:rPr>
                          <w:rFonts w:asciiTheme="majorBidi" w:eastAsiaTheme="minorHAnsi" w:hAnsiTheme="majorBidi" w:cstheme="majorBidi"/>
                          <w:b/>
                          <w:bCs/>
                          <w:sz w:val="18"/>
                          <w:szCs w:val="18"/>
                        </w:rPr>
                        <w:t>The Golda Meir Mashav "Carmel" International Training Cente</w:t>
                      </w:r>
                      <w:r w:rsidR="00495275" w:rsidRPr="003030A7">
                        <w:rPr>
                          <w:rFonts w:asciiTheme="majorBidi" w:eastAsiaTheme="minorHAnsi" w:hAnsiTheme="majorBidi" w:cstheme="majorBidi"/>
                          <w:b/>
                          <w:bCs/>
                          <w:sz w:val="18"/>
                          <w:szCs w:val="18"/>
                        </w:rPr>
                        <w:t>r</w:t>
                      </w:r>
                      <w:r w:rsidR="00D30A79" w:rsidRPr="003030A7">
                        <w:rPr>
                          <w:rFonts w:asciiTheme="majorBidi" w:eastAsiaTheme="minorHAnsi" w:hAnsiTheme="majorBidi" w:cstheme="majorBidi"/>
                          <w:b/>
                          <w:bCs/>
                          <w:sz w:val="18"/>
                          <w:szCs w:val="18"/>
                        </w:rPr>
                        <w:t xml:space="preserve"> </w:t>
                      </w:r>
                      <w:r w:rsidR="00495275" w:rsidRPr="003030A7">
                        <w:rPr>
                          <w:rFonts w:asciiTheme="majorBidi" w:eastAsiaTheme="minorHAnsi" w:hAnsiTheme="majorBidi" w:cstheme="majorBidi"/>
                          <w:b/>
                          <w:bCs/>
                          <w:sz w:val="18"/>
                          <w:szCs w:val="18"/>
                        </w:rPr>
                        <w:t>(MCTC</w:t>
                      </w:r>
                      <w:r w:rsidR="00495275" w:rsidRPr="003030A7">
                        <w:rPr>
                          <w:rFonts w:asciiTheme="majorBidi" w:eastAsiaTheme="minorHAnsi" w:hAnsiTheme="majorBidi" w:cstheme="majorBidi"/>
                          <w:b/>
                          <w:bCs/>
                        </w:rPr>
                        <w:t>)</w:t>
                      </w:r>
                    </w:p>
                  </w:txbxContent>
                </v:textbox>
              </v:shape>
            </w:pict>
          </mc:Fallback>
        </mc:AlternateContent>
      </w:r>
      <w:r w:rsidR="005C18AE">
        <w:rPr>
          <w:rFonts w:asciiTheme="majorBidi" w:hAnsiTheme="majorBidi" w:cstheme="majorBidi"/>
          <w:b/>
          <w:bCs/>
          <w:noProof/>
          <w:sz w:val="32"/>
          <w:szCs w:val="32"/>
        </w:rPr>
        <mc:AlternateContent>
          <mc:Choice Requires="wps">
            <w:drawing>
              <wp:anchor distT="0" distB="0" distL="114300" distR="114300" simplePos="0" relativeHeight="251656704" behindDoc="0" locked="0" layoutInCell="1" allowOverlap="1" wp14:anchorId="1AD4AC92" wp14:editId="6BED0B91">
                <wp:simplePos x="0" y="0"/>
                <wp:positionH relativeFrom="column">
                  <wp:posOffset>-100330</wp:posOffset>
                </wp:positionH>
                <wp:positionV relativeFrom="paragraph">
                  <wp:posOffset>4959985</wp:posOffset>
                </wp:positionV>
                <wp:extent cx="1571625" cy="1543050"/>
                <wp:effectExtent l="0" t="0" r="9525"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543050"/>
                        </a:xfrm>
                        <a:prstGeom prst="rect">
                          <a:avLst/>
                        </a:prstGeom>
                        <a:solidFill>
                          <a:srgbClr val="FFFFFF"/>
                        </a:solidFill>
                        <a:ln w="9525">
                          <a:noFill/>
                          <a:prstDash val="dash"/>
                          <a:miter lim="800000"/>
                          <a:headEnd/>
                          <a:tailEnd/>
                        </a:ln>
                      </wps:spPr>
                      <wps:txbx>
                        <w:txbxContent>
                          <w:p w:rsidR="00673FDE" w:rsidRDefault="00FC4137" w:rsidP="00B0764E">
                            <w:pPr>
                              <w:jc w:val="center"/>
                              <w:rPr>
                                <w:rtl/>
                              </w:rPr>
                            </w:pPr>
                            <w:r>
                              <w:rPr>
                                <w:noProof/>
                                <w:rtl/>
                              </w:rPr>
                              <w:drawing>
                                <wp:inline distT="0" distB="0" distL="0" distR="0" wp14:anchorId="7F9B4CC0" wp14:editId="03DC54C5">
                                  <wp:extent cx="1179830" cy="588999"/>
                                  <wp:effectExtent l="0" t="0" r="127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TC1logo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5450" cy="59180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D4AC92" id="Text Box 24" o:spid="_x0000_s1028" type="#_x0000_t202" style="position:absolute;margin-left:-7.9pt;margin-top:390.55pt;width:123.75pt;height:1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" stroked="f">
                <v:stroke dashstyle="dash"/>
                <v:textbox>
                  <w:txbxContent>
                    <w:p w:rsidR="00673FDE" w:rsidRDefault="00FC4137" w:rsidP="00B0764E">
                      <w:pPr>
                        <w:jc w:val="center"/>
                        <w:rPr>
                          <w:rtl/>
                        </w:rPr>
                      </w:pPr>
                      <w:r>
                        <w:rPr>
                          <w:noProof/>
                          <w:rtl/>
                        </w:rPr>
                        <w:drawing>
                          <wp:inline distT="0" distB="0" distL="0" distR="0" wp14:anchorId="7F9B4CC0" wp14:editId="03DC54C5">
                            <wp:extent cx="1179830" cy="588999"/>
                            <wp:effectExtent l="0" t="0" r="127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TC1logo (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85450" cy="591805"/>
                                    </a:xfrm>
                                    <a:prstGeom prst="rect">
                                      <a:avLst/>
                                    </a:prstGeom>
                                  </pic:spPr>
                                </pic:pic>
                              </a:graphicData>
                            </a:graphic>
                          </wp:inline>
                        </w:drawing>
                      </w:r>
                    </w:p>
                  </w:txbxContent>
                </v:textbox>
              </v:shape>
            </w:pict>
          </mc:Fallback>
        </mc:AlternateContent>
      </w:r>
      <w:r w:rsidR="005C18AE">
        <w:rPr>
          <w:rFonts w:asciiTheme="majorBidi" w:hAnsiTheme="majorBidi" w:cstheme="majorBidi"/>
          <w:b/>
          <w:bCs/>
          <w:noProof/>
          <w:sz w:val="32"/>
          <w:szCs w:val="32"/>
        </w:rPr>
        <mc:AlternateContent>
          <mc:Choice Requires="wps">
            <w:drawing>
              <wp:anchor distT="0" distB="0" distL="114300" distR="114300" simplePos="0" relativeHeight="251662848" behindDoc="0" locked="0" layoutInCell="1" allowOverlap="1" wp14:anchorId="2BFC4A4B" wp14:editId="08BAD6EC">
                <wp:simplePos x="0" y="0"/>
                <wp:positionH relativeFrom="column">
                  <wp:posOffset>-100330</wp:posOffset>
                </wp:positionH>
                <wp:positionV relativeFrom="paragraph">
                  <wp:posOffset>7145655</wp:posOffset>
                </wp:positionV>
                <wp:extent cx="1495425" cy="1504950"/>
                <wp:effectExtent l="0" t="0" r="9525"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504950"/>
                        </a:xfrm>
                        <a:prstGeom prst="rect">
                          <a:avLst/>
                        </a:prstGeom>
                        <a:solidFill>
                          <a:srgbClr val="FFFFFF"/>
                        </a:solidFill>
                        <a:ln w="9525">
                          <a:noFill/>
                          <a:prstDash val="dash"/>
                          <a:miter lim="800000"/>
                          <a:headEnd/>
                          <a:tailEnd/>
                        </a:ln>
                      </wps:spPr>
                      <wps:txbx>
                        <w:txbxContent>
                          <w:p w:rsidR="00673FDE" w:rsidRDefault="00673FDE" w:rsidP="005A4CE0">
                            <w:pPr>
                              <w:jc w:val="cente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FC4A4B" id="Text Box 26" o:spid="_x0000_s1029" type="#_x0000_t202" style="position:absolute;margin-left:-7.9pt;margin-top:562.65pt;width:117.75pt;height:11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" stroked="f">
                <v:stroke dashstyle="dash"/>
                <v:textbox>
                  <w:txbxContent>
                    <w:p w:rsidR="00673FDE" w:rsidRDefault="00673FDE" w:rsidP="005A4CE0">
                      <w:pPr>
                        <w:jc w:val="center"/>
                        <w:rPr>
                          <w:rtl/>
                        </w:rPr>
                      </w:pPr>
                    </w:p>
                  </w:txbxContent>
                </v:textbox>
              </v:shape>
            </w:pict>
          </mc:Fallback>
        </mc:AlternateContent>
      </w:r>
      <w:r w:rsidR="00715CF1" w:rsidRPr="00972AD7">
        <w:rPr>
          <w:rFonts w:asciiTheme="majorBidi" w:hAnsiTheme="majorBidi" w:cstheme="majorBidi"/>
          <w:noProof/>
        </w:rPr>
        <w:drawing>
          <wp:anchor distT="0" distB="0" distL="114300" distR="114300" simplePos="0" relativeHeight="251667968" behindDoc="1" locked="0" layoutInCell="1" allowOverlap="1" wp14:anchorId="3B1100E4" wp14:editId="165C0066">
            <wp:simplePos x="0" y="0"/>
            <wp:positionH relativeFrom="margin">
              <wp:posOffset>276860</wp:posOffset>
            </wp:positionH>
            <wp:positionV relativeFrom="paragraph">
              <wp:posOffset>978535</wp:posOffset>
            </wp:positionV>
            <wp:extent cx="793671" cy="970852"/>
            <wp:effectExtent l="0" t="0" r="6985" b="1270"/>
            <wp:wrapNone/>
            <wp:docPr id="8" name="Picture 8" descr="R:\LOGOS\State of Isra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LOGOS\State of Israel.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3671" cy="970852"/>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tblInd w:w="2943" w:type="dxa"/>
        <w:tblBorders>
          <w:left w:val="single" w:sz="4" w:space="0" w:color="auto"/>
        </w:tblBorders>
        <w:tblLook w:val="04A0" w:firstRow="1" w:lastRow="0" w:firstColumn="1" w:lastColumn="0" w:noHBand="0" w:noVBand="1"/>
      </w:tblPr>
      <w:tblGrid>
        <w:gridCol w:w="6787"/>
      </w:tblGrid>
      <w:tr w:rsidR="005E7FE0" w:rsidRPr="00F8170D" w:rsidTr="00F27D72">
        <w:trPr>
          <w:trHeight w:val="4218"/>
        </w:trPr>
        <w:tc>
          <w:tcPr>
            <w:tcW w:w="6787" w:type="dxa"/>
          </w:tcPr>
          <w:p w:rsidR="00391B6B" w:rsidRDefault="00391B6B" w:rsidP="005E7FE0">
            <w:pPr>
              <w:bidi w:val="0"/>
              <w:jc w:val="center"/>
              <w:rPr>
                <w:rFonts w:asciiTheme="majorBidi" w:hAnsiTheme="majorBidi" w:cstheme="majorBidi"/>
                <w:b/>
                <w:bCs/>
                <w:sz w:val="26"/>
                <w:szCs w:val="26"/>
              </w:rPr>
            </w:pPr>
          </w:p>
          <w:p w:rsidR="005E7FE0" w:rsidRPr="004A0B55" w:rsidRDefault="005E7FE0" w:rsidP="00B32F08">
            <w:pPr>
              <w:bidi w:val="0"/>
              <w:jc w:val="center"/>
              <w:rPr>
                <w:rFonts w:asciiTheme="majorBidi" w:hAnsiTheme="majorBidi" w:cstheme="majorBidi"/>
                <w:b/>
                <w:bCs/>
                <w:sz w:val="32"/>
                <w:szCs w:val="32"/>
              </w:rPr>
            </w:pPr>
            <w:r w:rsidRPr="00391B6B">
              <w:rPr>
                <w:rFonts w:asciiTheme="majorBidi" w:hAnsiTheme="majorBidi" w:cstheme="majorBidi"/>
                <w:b/>
                <w:bCs/>
                <w:sz w:val="26"/>
                <w:szCs w:val="26"/>
              </w:rPr>
              <w:t xml:space="preserve">MASHAV - Israel’s Agency for International Development </w:t>
            </w:r>
            <w:r w:rsidR="004A0B55" w:rsidRPr="004A0B55">
              <w:rPr>
                <w:rFonts w:asciiTheme="majorBidi" w:hAnsiTheme="majorBidi" w:cstheme="majorBidi"/>
                <w:b/>
                <w:bCs/>
                <w:sz w:val="26"/>
                <w:szCs w:val="26"/>
              </w:rPr>
              <w:t>C</w:t>
            </w:r>
            <w:r w:rsidR="004A0B55">
              <w:rPr>
                <w:rFonts w:asciiTheme="majorBidi" w:hAnsiTheme="majorBidi" w:cstheme="majorBidi"/>
                <w:b/>
                <w:bCs/>
                <w:sz w:val="26"/>
                <w:szCs w:val="26"/>
              </w:rPr>
              <w:t xml:space="preserve">ooperation </w:t>
            </w:r>
          </w:p>
          <w:p w:rsidR="00FC4137" w:rsidRDefault="00FC4137" w:rsidP="005E7FE0">
            <w:pPr>
              <w:widowControl w:val="0"/>
              <w:bidi w:val="0"/>
              <w:spacing w:after="120" w:line="360" w:lineRule="auto"/>
              <w:contextualSpacing/>
              <w:jc w:val="center"/>
              <w:rPr>
                <w:rFonts w:asciiTheme="majorBidi" w:hAnsiTheme="majorBidi" w:cstheme="majorBidi"/>
                <w:b/>
                <w:bCs/>
                <w:rtl/>
              </w:rPr>
            </w:pPr>
          </w:p>
          <w:p w:rsidR="005E7FE0" w:rsidRDefault="005E7FE0" w:rsidP="00FC4137">
            <w:pPr>
              <w:widowControl w:val="0"/>
              <w:bidi w:val="0"/>
              <w:spacing w:after="120" w:line="360" w:lineRule="auto"/>
              <w:contextualSpacing/>
              <w:jc w:val="center"/>
              <w:rPr>
                <w:rFonts w:asciiTheme="majorBidi" w:hAnsiTheme="majorBidi" w:cstheme="majorBidi"/>
                <w:sz w:val="26"/>
                <w:szCs w:val="26"/>
              </w:rPr>
            </w:pPr>
            <w:r w:rsidRPr="00F8170D">
              <w:rPr>
                <w:rFonts w:asciiTheme="majorBidi" w:hAnsiTheme="majorBidi" w:cstheme="majorBidi"/>
                <w:sz w:val="26"/>
                <w:szCs w:val="26"/>
              </w:rPr>
              <w:t>invite professionals</w:t>
            </w:r>
          </w:p>
          <w:p w:rsidR="005E7FE0" w:rsidRPr="00AA3B7B" w:rsidRDefault="005E7FE0" w:rsidP="00AA3B7B">
            <w:pPr>
              <w:bidi w:val="0"/>
              <w:jc w:val="center"/>
              <w:rPr>
                <w:rFonts w:asciiTheme="majorBidi" w:hAnsiTheme="majorBidi" w:cstheme="majorBidi"/>
                <w:b/>
                <w:bCs/>
                <w:color w:val="000080"/>
                <w:sz w:val="30"/>
                <w:szCs w:val="30"/>
                <w:rtl/>
              </w:rPr>
            </w:pPr>
            <w:r w:rsidRPr="00F8170D">
              <w:rPr>
                <w:rFonts w:asciiTheme="majorBidi" w:hAnsiTheme="majorBidi" w:cstheme="majorBidi"/>
                <w:sz w:val="26"/>
                <w:szCs w:val="26"/>
              </w:rPr>
              <w:t>to participate in the</w:t>
            </w:r>
          </w:p>
        </w:tc>
      </w:tr>
      <w:tr w:rsidR="00EB1797" w:rsidRPr="00F8170D" w:rsidTr="00F27D72">
        <w:trPr>
          <w:trHeight w:val="4024"/>
        </w:trPr>
        <w:tc>
          <w:tcPr>
            <w:tcW w:w="6787" w:type="dxa"/>
          </w:tcPr>
          <w:p w:rsidR="005E7FE0" w:rsidRPr="00F8170D" w:rsidRDefault="005E7FE0" w:rsidP="005E7FE0">
            <w:pPr>
              <w:bidi w:val="0"/>
              <w:jc w:val="center"/>
              <w:rPr>
                <w:rFonts w:asciiTheme="majorBidi" w:hAnsiTheme="majorBidi" w:cstheme="majorBidi"/>
                <w:b/>
                <w:bCs/>
                <w:sz w:val="32"/>
                <w:szCs w:val="32"/>
              </w:rPr>
            </w:pPr>
            <w:r w:rsidRPr="00F8170D">
              <w:rPr>
                <w:rFonts w:asciiTheme="majorBidi" w:hAnsiTheme="majorBidi" w:cstheme="majorBidi"/>
                <w:b/>
                <w:bCs/>
                <w:sz w:val="32"/>
                <w:szCs w:val="32"/>
              </w:rPr>
              <w:t>International Course:</w:t>
            </w:r>
          </w:p>
          <w:p w:rsidR="005E7FE0" w:rsidRDefault="00E8384B" w:rsidP="00511D70">
            <w:pPr>
              <w:bidi w:val="0"/>
              <w:jc w:val="center"/>
              <w:rPr>
                <w:rFonts w:asciiTheme="majorBidi" w:hAnsiTheme="majorBidi" w:cstheme="majorBidi"/>
                <w:b/>
                <w:bCs/>
                <w:sz w:val="32"/>
                <w:szCs w:val="32"/>
              </w:rPr>
            </w:pPr>
            <w:r>
              <w:rPr>
                <w:rFonts w:asciiTheme="majorBidi" w:hAnsiTheme="majorBidi" w:cstheme="majorBidi"/>
                <w:b/>
                <w:bCs/>
                <w:noProof/>
                <w:sz w:val="32"/>
                <w:szCs w:val="32"/>
              </w:rPr>
              <mc:AlternateContent>
                <mc:Choice Requires="wps">
                  <w:drawing>
                    <wp:anchor distT="0" distB="0" distL="114300" distR="114300" simplePos="0" relativeHeight="251647488" behindDoc="0" locked="0" layoutInCell="1" allowOverlap="1" wp14:anchorId="01CE319A" wp14:editId="5E518309">
                      <wp:simplePos x="0" y="0"/>
                      <wp:positionH relativeFrom="column">
                        <wp:posOffset>-60960</wp:posOffset>
                      </wp:positionH>
                      <wp:positionV relativeFrom="paragraph">
                        <wp:posOffset>60960</wp:posOffset>
                      </wp:positionV>
                      <wp:extent cx="4256405" cy="1372235"/>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6405" cy="1372235"/>
                              </a:xfrm>
                              <a:prstGeom prst="rect">
                                <a:avLst/>
                              </a:prstGeom>
                              <a:solidFill>
                                <a:srgbClr val="FFFFFF"/>
                              </a:solidFill>
                              <a:ln w="9525">
                                <a:noFill/>
                                <a:prstDash val="dash"/>
                                <a:miter lim="800000"/>
                                <a:headEnd/>
                                <a:tailEnd/>
                              </a:ln>
                            </wps:spPr>
                            <wps:txbx>
                              <w:txbxContent>
                                <w:p w:rsidR="00673FDE" w:rsidRDefault="00673FDE" w:rsidP="00BA4DA9">
                                  <w:pPr>
                                    <w:bidi w:val="0"/>
                                    <w:jc w:val="center"/>
                                  </w:pPr>
                                </w:p>
                                <w:p w:rsidR="00673FDE" w:rsidRDefault="005C18AE" w:rsidP="005E7C66">
                                  <w:pPr>
                                    <w:bidi w:val="0"/>
                                    <w:jc w:val="center"/>
                                  </w:pPr>
                                  <w:r>
                                    <w:rPr>
                                      <w:b/>
                                      <w:bCs/>
                                      <w:i/>
                                      <w:iCs/>
                                      <w:color w:val="17365D"/>
                                      <w:sz w:val="40"/>
                                      <w:szCs w:val="40"/>
                                    </w:rPr>
                                    <w:t>“</w:t>
                                  </w:r>
                                  <w:r w:rsidR="005E7C66">
                                    <w:rPr>
                                      <w:b/>
                                      <w:bCs/>
                                      <w:i/>
                                      <w:iCs/>
                                      <w:color w:val="17365D"/>
                                      <w:sz w:val="40"/>
                                      <w:szCs w:val="40"/>
                                    </w:rPr>
                                    <w:t>Development</w:t>
                                  </w:r>
                                  <w:r>
                                    <w:rPr>
                                      <w:b/>
                                      <w:bCs/>
                                      <w:i/>
                                      <w:iCs/>
                                      <w:color w:val="17365D"/>
                                      <w:sz w:val="40"/>
                                      <w:szCs w:val="40"/>
                                    </w:rPr>
                                    <w:t xml:space="preserve"> of Children: </w:t>
                                  </w:r>
                                  <w:r w:rsidR="005E7C66">
                                    <w:rPr>
                                      <w:b/>
                                      <w:bCs/>
                                      <w:i/>
                                      <w:iCs/>
                                      <w:color w:val="17365D"/>
                                      <w:sz w:val="40"/>
                                      <w:szCs w:val="40"/>
                                    </w:rPr>
                                    <w:t>Social Emotional</w:t>
                                  </w:r>
                                  <w:r>
                                    <w:rPr>
                                      <w:b/>
                                      <w:bCs/>
                                      <w:i/>
                                      <w:iCs/>
                                      <w:color w:val="17365D"/>
                                      <w:sz w:val="40"/>
                                      <w:szCs w:val="40"/>
                                    </w:rPr>
                                    <w:t xml:space="preserve"> Support and Wellbeing”</w:t>
                                  </w:r>
                                </w:p>
                                <w:p w:rsidR="00673FDE" w:rsidRDefault="00673FDE" w:rsidP="00BA4DA9">
                                  <w:pPr>
                                    <w:bidi w:val="0"/>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1CE319A" id="Text Box 13" o:spid="_x0000_s1030" type="#_x0000_t202" style="position:absolute;left:0;text-align:left;margin-left:-4.8pt;margin-top:4.8pt;width:335.15pt;height:108.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" stroked="f">
                      <v:stroke dashstyle="dash"/>
                      <v:textbox>
                        <w:txbxContent>
                          <w:p w:rsidR="00673FDE" w:rsidRDefault="00673FDE" w:rsidP="00BA4DA9">
                            <w:pPr>
                              <w:bidi w:val="0"/>
                              <w:jc w:val="center"/>
                            </w:pPr>
                          </w:p>
                          <w:p w:rsidR="00673FDE" w:rsidRDefault="005C18AE" w:rsidP="005E7C66">
                            <w:pPr>
                              <w:bidi w:val="0"/>
                              <w:jc w:val="center"/>
                            </w:pPr>
                            <w:r>
                              <w:rPr>
                                <w:b/>
                                <w:bCs/>
                                <w:i/>
                                <w:iCs/>
                                <w:color w:val="17365D"/>
                                <w:sz w:val="40"/>
                                <w:szCs w:val="40"/>
                              </w:rPr>
                              <w:t>“</w:t>
                            </w:r>
                            <w:r w:rsidR="005E7C66">
                              <w:rPr>
                                <w:b/>
                                <w:bCs/>
                                <w:i/>
                                <w:iCs/>
                                <w:color w:val="17365D"/>
                                <w:sz w:val="40"/>
                                <w:szCs w:val="40"/>
                              </w:rPr>
                              <w:t>Development</w:t>
                            </w:r>
                            <w:r>
                              <w:rPr>
                                <w:b/>
                                <w:bCs/>
                                <w:i/>
                                <w:iCs/>
                                <w:color w:val="17365D"/>
                                <w:sz w:val="40"/>
                                <w:szCs w:val="40"/>
                              </w:rPr>
                              <w:t xml:space="preserve"> of Children: </w:t>
                            </w:r>
                            <w:r w:rsidR="005E7C66">
                              <w:rPr>
                                <w:b/>
                                <w:bCs/>
                                <w:i/>
                                <w:iCs/>
                                <w:color w:val="17365D"/>
                                <w:sz w:val="40"/>
                                <w:szCs w:val="40"/>
                              </w:rPr>
                              <w:t>Social Emotional</w:t>
                            </w:r>
                            <w:r>
                              <w:rPr>
                                <w:b/>
                                <w:bCs/>
                                <w:i/>
                                <w:iCs/>
                                <w:color w:val="17365D"/>
                                <w:sz w:val="40"/>
                                <w:szCs w:val="40"/>
                              </w:rPr>
                              <w:t xml:space="preserve"> Support and Wellbeing”</w:t>
                            </w:r>
                          </w:p>
                          <w:p w:rsidR="00673FDE" w:rsidRDefault="00673FDE" w:rsidP="00BA4DA9">
                            <w:pPr>
                              <w:bidi w:val="0"/>
                              <w:jc w:val="center"/>
                            </w:pPr>
                          </w:p>
                        </w:txbxContent>
                      </v:textbox>
                    </v:shape>
                  </w:pict>
                </mc:Fallback>
              </mc:AlternateContent>
            </w:r>
          </w:p>
          <w:p w:rsidR="005E7FE0" w:rsidRDefault="005E7FE0" w:rsidP="005E7FE0">
            <w:pPr>
              <w:bidi w:val="0"/>
              <w:jc w:val="center"/>
              <w:rPr>
                <w:rFonts w:asciiTheme="majorBidi" w:hAnsiTheme="majorBidi" w:cstheme="majorBidi"/>
                <w:b/>
                <w:bCs/>
                <w:sz w:val="32"/>
                <w:szCs w:val="32"/>
              </w:rPr>
            </w:pPr>
          </w:p>
          <w:p w:rsidR="005E7FE0" w:rsidRDefault="005E7FE0" w:rsidP="005E7FE0">
            <w:pPr>
              <w:bidi w:val="0"/>
              <w:jc w:val="center"/>
              <w:rPr>
                <w:rFonts w:asciiTheme="majorBidi" w:hAnsiTheme="majorBidi" w:cstheme="majorBidi"/>
                <w:b/>
                <w:bCs/>
                <w:sz w:val="32"/>
                <w:szCs w:val="32"/>
              </w:rPr>
            </w:pPr>
          </w:p>
          <w:p w:rsidR="005E7FE0" w:rsidRDefault="005E7FE0" w:rsidP="005E7FE0">
            <w:pPr>
              <w:bidi w:val="0"/>
              <w:jc w:val="center"/>
              <w:rPr>
                <w:rFonts w:asciiTheme="majorBidi" w:hAnsiTheme="majorBidi" w:cstheme="majorBidi"/>
                <w:b/>
                <w:bCs/>
                <w:sz w:val="32"/>
                <w:szCs w:val="32"/>
              </w:rPr>
            </w:pPr>
          </w:p>
          <w:p w:rsidR="00EB1797" w:rsidRPr="00F8170D" w:rsidRDefault="00E152A4" w:rsidP="00BF1C6B">
            <w:pPr>
              <w:bidi w:val="0"/>
              <w:jc w:val="center"/>
              <w:rPr>
                <w:rFonts w:asciiTheme="majorBidi" w:hAnsiTheme="majorBidi" w:cstheme="majorBidi"/>
              </w:rPr>
            </w:pPr>
            <w:r w:rsidRPr="00E152A4">
              <w:rPr>
                <w:rFonts w:asciiTheme="majorBidi" w:hAnsiTheme="majorBidi" w:cstheme="majorBidi"/>
                <w:b/>
                <w:bCs/>
                <w:sz w:val="32"/>
                <w:szCs w:val="32"/>
              </w:rPr>
              <w:t>January</w:t>
            </w:r>
            <w:r w:rsidRPr="00E152A4">
              <w:rPr>
                <w:rFonts w:asciiTheme="majorBidi" w:hAnsiTheme="majorBidi" w:cstheme="majorBidi" w:hint="cs"/>
                <w:b/>
                <w:bCs/>
                <w:sz w:val="32"/>
                <w:szCs w:val="32"/>
                <w:rtl/>
              </w:rPr>
              <w:t xml:space="preserve"> </w:t>
            </w:r>
            <w:r w:rsidRPr="00E152A4">
              <w:rPr>
                <w:rFonts w:asciiTheme="majorBidi" w:hAnsiTheme="majorBidi" w:cstheme="majorBidi"/>
                <w:b/>
                <w:bCs/>
                <w:sz w:val="32"/>
                <w:szCs w:val="32"/>
              </w:rPr>
              <w:t xml:space="preserve"> 28 – February 16, 2018</w:t>
            </w:r>
            <w:r w:rsidR="004E327F">
              <w:rPr>
                <w:rFonts w:asciiTheme="majorBidi" w:hAnsiTheme="majorBidi" w:cstheme="majorBidi"/>
                <w:b/>
                <w:bCs/>
                <w:sz w:val="32"/>
                <w:szCs w:val="32"/>
              </w:rPr>
              <w:t xml:space="preserve"> </w:t>
            </w:r>
          </w:p>
        </w:tc>
      </w:tr>
      <w:tr w:rsidR="00EB1797" w:rsidRPr="00F8170D" w:rsidTr="00F27D72">
        <w:trPr>
          <w:trHeight w:val="5510"/>
        </w:trPr>
        <w:tc>
          <w:tcPr>
            <w:tcW w:w="6787" w:type="dxa"/>
          </w:tcPr>
          <w:p w:rsidR="0089162E" w:rsidRDefault="0089162E" w:rsidP="00511D70">
            <w:pPr>
              <w:widowControl w:val="0"/>
              <w:bidi w:val="0"/>
              <w:spacing w:after="120" w:line="360" w:lineRule="auto"/>
              <w:contextualSpacing/>
              <w:jc w:val="center"/>
              <w:rPr>
                <w:rFonts w:asciiTheme="majorBidi" w:hAnsiTheme="majorBidi" w:cstheme="majorBidi"/>
                <w:sz w:val="26"/>
                <w:szCs w:val="26"/>
              </w:rPr>
            </w:pPr>
          </w:p>
          <w:p w:rsidR="0089162E" w:rsidRDefault="00B43880" w:rsidP="0089162E">
            <w:pPr>
              <w:widowControl w:val="0"/>
              <w:bidi w:val="0"/>
              <w:spacing w:after="120" w:line="360" w:lineRule="auto"/>
              <w:contextualSpacing/>
              <w:jc w:val="center"/>
              <w:rPr>
                <w:rFonts w:asciiTheme="majorBidi" w:hAnsiTheme="majorBidi" w:cstheme="majorBidi"/>
                <w:sz w:val="26"/>
                <w:szCs w:val="26"/>
              </w:rPr>
            </w:pPr>
            <w:r w:rsidRPr="00B43880">
              <w:rPr>
                <w:rFonts w:asciiTheme="majorBidi" w:hAnsiTheme="majorBidi" w:cstheme="majorBidi"/>
                <w:noProof/>
              </w:rPr>
              <w:drawing>
                <wp:inline distT="0" distB="0" distL="0" distR="0" wp14:anchorId="758ABF1B" wp14:editId="66D260C6">
                  <wp:extent cx="4067175" cy="3048000"/>
                  <wp:effectExtent l="0" t="0" r="9525" b="0"/>
                  <wp:docPr id="11" name="Picture 11" descr="R:\2015\MCTC Courses\Children at risk eng dec 2015\Photos\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2015\MCTC Courses\Children at risk eng dec 2015\Photos\FullSizeRender.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67175" cy="3048000"/>
                          </a:xfrm>
                          <a:prstGeom prst="rect">
                            <a:avLst/>
                          </a:prstGeom>
                          <a:noFill/>
                          <a:ln>
                            <a:noFill/>
                          </a:ln>
                        </pic:spPr>
                      </pic:pic>
                    </a:graphicData>
                  </a:graphic>
                </wp:inline>
              </w:drawing>
            </w:r>
          </w:p>
          <w:p w:rsidR="00FD3F70" w:rsidRPr="00B43880" w:rsidRDefault="00B43880" w:rsidP="001233C3">
            <w:pPr>
              <w:widowControl w:val="0"/>
              <w:bidi w:val="0"/>
              <w:spacing w:after="120" w:line="360" w:lineRule="auto"/>
              <w:contextualSpacing/>
              <w:jc w:val="center"/>
              <w:rPr>
                <w:rFonts w:asciiTheme="majorBidi" w:hAnsiTheme="majorBidi" w:cstheme="majorBidi"/>
                <w:sz w:val="20"/>
                <w:szCs w:val="20"/>
              </w:rPr>
            </w:pPr>
            <w:r w:rsidRPr="00B43880">
              <w:rPr>
                <w:rFonts w:asciiTheme="majorBidi" w:hAnsiTheme="majorBidi" w:cstheme="majorBidi"/>
                <w:sz w:val="20"/>
                <w:szCs w:val="20"/>
              </w:rPr>
              <w:t xml:space="preserve">Past participants </w:t>
            </w:r>
          </w:p>
          <w:p w:rsidR="00EB1797" w:rsidRPr="00F8170D" w:rsidRDefault="00EB1797" w:rsidP="00511D70">
            <w:pPr>
              <w:bidi w:val="0"/>
              <w:jc w:val="center"/>
              <w:rPr>
                <w:rFonts w:asciiTheme="majorBidi" w:hAnsiTheme="majorBidi" w:cstheme="majorBidi"/>
              </w:rPr>
            </w:pPr>
          </w:p>
        </w:tc>
      </w:tr>
    </w:tbl>
    <w:tbl>
      <w:tblPr>
        <w:tblStyle w:val="TableGrid"/>
        <w:tblpPr w:leftFromText="180" w:rightFromText="180" w:vertAnchor="page" w:horzAnchor="margin" w:tblpY="10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F27D72" w:rsidRPr="00F8170D" w:rsidTr="00E12BC9">
        <w:trPr>
          <w:trHeight w:hRule="exact" w:val="550"/>
        </w:trPr>
        <w:tc>
          <w:tcPr>
            <w:tcW w:w="9853" w:type="dxa"/>
          </w:tcPr>
          <w:p w:rsidR="00F27D72" w:rsidRPr="00F8170D" w:rsidRDefault="00F27D72" w:rsidP="00F27D72">
            <w:pPr>
              <w:tabs>
                <w:tab w:val="left" w:pos="9720"/>
              </w:tabs>
              <w:bidi w:val="0"/>
              <w:spacing w:after="0"/>
              <w:contextualSpacing/>
              <w:rPr>
                <w:rFonts w:asciiTheme="majorBidi" w:hAnsiTheme="majorBidi" w:cstheme="majorBidi"/>
                <w:b/>
                <w:bCs/>
                <w:color w:val="244061" w:themeColor="accent1" w:themeShade="80"/>
              </w:rPr>
            </w:pPr>
          </w:p>
        </w:tc>
      </w:tr>
    </w:tbl>
    <w:p w:rsidR="00E225AB" w:rsidRDefault="00E225AB" w:rsidP="00511D70">
      <w:pPr>
        <w:widowControl w:val="0"/>
        <w:bidi w:val="0"/>
        <w:spacing w:after="0" w:line="240" w:lineRule="auto"/>
        <w:rPr>
          <w:rFonts w:ascii="Cambria" w:hAnsi="Cambria"/>
          <w:b/>
          <w:bCs/>
          <w:color w:val="336600"/>
          <w:sz w:val="24"/>
          <w:szCs w:val="24"/>
        </w:rPr>
      </w:pPr>
    </w:p>
    <w:p w:rsidR="00391B6B" w:rsidRDefault="00391B6B" w:rsidP="00511D70">
      <w:pPr>
        <w:widowControl w:val="0"/>
        <w:bidi w:val="0"/>
        <w:spacing w:after="0"/>
        <w:contextualSpacing/>
        <w:rPr>
          <w:rFonts w:asciiTheme="majorBidi" w:hAnsiTheme="majorBidi" w:cstheme="majorBidi"/>
          <w:b/>
          <w:bCs/>
          <w:color w:val="244061" w:themeColor="accent1" w:themeShade="80"/>
          <w:sz w:val="28"/>
          <w:szCs w:val="28"/>
        </w:rPr>
      </w:pPr>
    </w:p>
    <w:p w:rsidR="00AE5BEF" w:rsidRDefault="00AE5BEF" w:rsidP="00AE5BEF">
      <w:pPr>
        <w:widowControl w:val="0"/>
        <w:bidi w:val="0"/>
        <w:spacing w:after="0" w:line="240" w:lineRule="auto"/>
        <w:rPr>
          <w:rFonts w:asciiTheme="majorBidi" w:hAnsiTheme="majorBidi" w:cstheme="majorBidi"/>
          <w:b/>
          <w:bCs/>
          <w:color w:val="244061" w:themeColor="accent1" w:themeShade="80"/>
          <w:sz w:val="28"/>
          <w:szCs w:val="28"/>
        </w:rPr>
      </w:pPr>
      <w:r>
        <w:rPr>
          <w:rFonts w:asciiTheme="majorBidi" w:hAnsiTheme="majorBidi" w:cstheme="majorBidi"/>
          <w:b/>
          <w:bCs/>
          <w:color w:val="244061" w:themeColor="accent1" w:themeShade="80"/>
          <w:sz w:val="28"/>
          <w:szCs w:val="28"/>
        </w:rPr>
        <w:t>A</w:t>
      </w:r>
      <w:r w:rsidRPr="00F8170D">
        <w:rPr>
          <w:rFonts w:asciiTheme="majorBidi" w:hAnsiTheme="majorBidi" w:cstheme="majorBidi"/>
          <w:b/>
          <w:bCs/>
          <w:color w:val="244061" w:themeColor="accent1" w:themeShade="80"/>
          <w:sz w:val="28"/>
          <w:szCs w:val="28"/>
        </w:rPr>
        <w:t>bout the Course</w:t>
      </w:r>
    </w:p>
    <w:p w:rsidR="00563107" w:rsidRDefault="00563107" w:rsidP="00AE5BEF">
      <w:pPr>
        <w:widowControl w:val="0"/>
        <w:bidi w:val="0"/>
        <w:spacing w:after="0"/>
        <w:contextualSpacing/>
        <w:jc w:val="both"/>
        <w:rPr>
          <w:rFonts w:asciiTheme="majorBidi" w:hAnsiTheme="majorBidi" w:cstheme="majorBidi"/>
          <w:b/>
          <w:bCs/>
          <w:color w:val="244061" w:themeColor="accent1" w:themeShade="80"/>
        </w:rPr>
      </w:pPr>
    </w:p>
    <w:p w:rsidR="00AE5BEF" w:rsidRDefault="00AE5BEF" w:rsidP="00563107">
      <w:pPr>
        <w:widowControl w:val="0"/>
        <w:bidi w:val="0"/>
        <w:spacing w:after="0"/>
        <w:contextualSpacing/>
        <w:jc w:val="both"/>
        <w:rPr>
          <w:rFonts w:asciiTheme="majorBidi" w:hAnsiTheme="majorBidi" w:cstheme="majorBidi"/>
          <w:b/>
          <w:bCs/>
          <w:color w:val="244061" w:themeColor="accent1" w:themeShade="80"/>
        </w:rPr>
      </w:pPr>
      <w:r w:rsidRPr="00CA08ED">
        <w:rPr>
          <w:rFonts w:asciiTheme="majorBidi" w:hAnsiTheme="majorBidi" w:cstheme="majorBidi"/>
          <w:b/>
          <w:bCs/>
          <w:color w:val="244061" w:themeColor="accent1" w:themeShade="80"/>
        </w:rPr>
        <w:t>Background</w:t>
      </w:r>
    </w:p>
    <w:p w:rsidR="001B5BF8" w:rsidRPr="00587179" w:rsidRDefault="001B5BF8" w:rsidP="00047FC3">
      <w:pPr>
        <w:numPr>
          <w:ilvl w:val="12"/>
          <w:numId w:val="0"/>
        </w:numPr>
        <w:tabs>
          <w:tab w:val="left" w:pos="4780"/>
        </w:tabs>
        <w:bidi w:val="0"/>
        <w:spacing w:after="0"/>
        <w:contextualSpacing/>
        <w:jc w:val="both"/>
        <w:rPr>
          <w:rFonts w:ascii="Times New Roman" w:hAnsi="Times New Roman" w:cs="Times New Roman"/>
          <w:sz w:val="24"/>
          <w:szCs w:val="24"/>
        </w:rPr>
      </w:pPr>
      <w:r w:rsidRPr="00587179">
        <w:rPr>
          <w:rFonts w:ascii="Times New Roman" w:hAnsi="Times New Roman" w:cs="Times New Roman"/>
          <w:sz w:val="24"/>
          <w:szCs w:val="24"/>
        </w:rPr>
        <w:t>“Too many children remain excluded from the progress of the past 25 years. The cost of these inequities is paid most immediately – and most tragically – by children themselves. But the long-term impact affects generations to come, undermining the strength of their societies. So addressing these inequities and reducing disparities is not only the right thing to do – honoring the spirit of the Convention on the Rights of the Child – it is also the strategic thing to do, yielding practical gains. As the global community begins to shape – and act on – the post-2015 agenda, dismantling the financial, political, institutional and cultural barriers that stand between children and their ri</w:t>
      </w:r>
      <w:r w:rsidR="00047FC3">
        <w:rPr>
          <w:rFonts w:ascii="Times New Roman" w:hAnsi="Times New Roman" w:cs="Times New Roman"/>
          <w:sz w:val="24"/>
          <w:szCs w:val="24"/>
        </w:rPr>
        <w:t>ghts must be a central priority</w:t>
      </w:r>
      <w:r w:rsidRPr="00587179">
        <w:rPr>
          <w:rFonts w:ascii="Times New Roman" w:hAnsi="Times New Roman" w:cs="Times New Roman"/>
          <w:sz w:val="24"/>
          <w:szCs w:val="24"/>
        </w:rPr>
        <w:t xml:space="preserve">” </w:t>
      </w:r>
      <w:r w:rsidR="00047FC3">
        <w:rPr>
          <w:rFonts w:ascii="Times New Roman" w:hAnsi="Times New Roman" w:cs="Times New Roman"/>
          <w:sz w:val="24"/>
          <w:szCs w:val="24"/>
        </w:rPr>
        <w:t>(</w:t>
      </w:r>
      <w:r w:rsidRPr="00587179">
        <w:rPr>
          <w:rFonts w:ascii="Times New Roman" w:hAnsi="Times New Roman" w:cs="Times New Roman"/>
          <w:sz w:val="24"/>
          <w:szCs w:val="24"/>
        </w:rPr>
        <w:t xml:space="preserve">THE STATE OF THE WORLD’S CHILDREN 2015: Executive Summary, UNICEF </w:t>
      </w:r>
      <w:hyperlink r:id="rId16" w:history="1">
        <w:r w:rsidR="00E152A4" w:rsidRPr="008F1F07">
          <w:rPr>
            <w:rStyle w:val="Hyperlink"/>
            <w:rFonts w:ascii="Times New Roman" w:hAnsi="Times New Roman" w:cs="Times New Roman"/>
            <w:sz w:val="24"/>
            <w:szCs w:val="24"/>
          </w:rPr>
          <w:t>www.unicef.org/publications/files/SOWC_2015_Summary_and_Tables.pdf</w:t>
        </w:r>
      </w:hyperlink>
      <w:r w:rsidR="00047FC3">
        <w:rPr>
          <w:rFonts w:ascii="Times New Roman" w:hAnsi="Times New Roman" w:cs="Times New Roman"/>
          <w:sz w:val="24"/>
          <w:szCs w:val="24"/>
        </w:rPr>
        <w:t>).</w:t>
      </w:r>
    </w:p>
    <w:p w:rsidR="00047FC3" w:rsidRPr="00587179" w:rsidRDefault="0088570F" w:rsidP="007B3532">
      <w:pPr>
        <w:numPr>
          <w:ilvl w:val="12"/>
          <w:numId w:val="0"/>
        </w:numPr>
        <w:tabs>
          <w:tab w:val="left" w:pos="4780"/>
        </w:tabs>
        <w:bidi w:val="0"/>
        <w:spacing w:after="0"/>
        <w:contextualSpacing/>
        <w:jc w:val="both"/>
        <w:rPr>
          <w:rFonts w:ascii="Times New Roman" w:hAnsi="Times New Roman" w:cs="Times New Roman"/>
          <w:sz w:val="24"/>
          <w:szCs w:val="24"/>
        </w:rPr>
      </w:pPr>
      <w:r>
        <w:rPr>
          <w:rFonts w:ascii="Times New Roman" w:hAnsi="Times New Roman" w:cs="Times New Roman"/>
          <w:sz w:val="24"/>
          <w:szCs w:val="24"/>
        </w:rPr>
        <w:t>W</w:t>
      </w:r>
      <w:r w:rsidR="00047FC3">
        <w:rPr>
          <w:rFonts w:ascii="Times New Roman" w:hAnsi="Times New Roman" w:cs="Times New Roman"/>
          <w:sz w:val="24"/>
          <w:szCs w:val="24"/>
        </w:rPr>
        <w:t xml:space="preserve">e know that access to quality early childhood education and care helps narrow the poverty gaps and ensure that children live to their full potential. </w:t>
      </w:r>
      <w:r w:rsidR="00F41229">
        <w:rPr>
          <w:rFonts w:ascii="Times New Roman" w:hAnsi="Times New Roman" w:cs="Times New Roman"/>
          <w:sz w:val="24"/>
          <w:szCs w:val="24"/>
        </w:rPr>
        <w:t>E</w:t>
      </w:r>
      <w:r w:rsidR="00047FC3" w:rsidRPr="00F41229">
        <w:rPr>
          <w:rFonts w:ascii="Times New Roman" w:hAnsi="Times New Roman" w:cs="Times New Roman"/>
          <w:sz w:val="24"/>
          <w:szCs w:val="24"/>
        </w:rPr>
        <w:t xml:space="preserve">arly childhood care plays an important role in children's development and provides a valuable support to families with young children. The emotional, social and physical development of young children has a direct effect on their overall development and on the adult they will become. That is why understanding the need to invest in very young children is so important, </w:t>
      </w:r>
      <w:r w:rsidR="007B3532">
        <w:rPr>
          <w:rFonts w:ascii="Times New Roman" w:hAnsi="Times New Roman" w:cs="Times New Roman"/>
          <w:sz w:val="24"/>
          <w:szCs w:val="24"/>
        </w:rPr>
        <w:t xml:space="preserve">and </w:t>
      </w:r>
      <w:r w:rsidR="007B3532" w:rsidRPr="00F41229">
        <w:rPr>
          <w:rFonts w:ascii="Times New Roman" w:hAnsi="Times New Roman" w:cs="Times New Roman"/>
          <w:sz w:val="24"/>
          <w:szCs w:val="24"/>
        </w:rPr>
        <w:t>to</w:t>
      </w:r>
      <w:r w:rsidR="00047FC3" w:rsidRPr="00F41229">
        <w:rPr>
          <w:rFonts w:ascii="Times New Roman" w:hAnsi="Times New Roman" w:cs="Times New Roman"/>
          <w:sz w:val="24"/>
          <w:szCs w:val="24"/>
        </w:rPr>
        <w:t xml:space="preserve"> maximize their future well-being.</w:t>
      </w:r>
    </w:p>
    <w:p w:rsidR="00587179" w:rsidRDefault="00587179" w:rsidP="00AE5BEF">
      <w:pPr>
        <w:tabs>
          <w:tab w:val="left" w:pos="9720"/>
        </w:tabs>
        <w:bidi w:val="0"/>
        <w:spacing w:after="0"/>
        <w:contextualSpacing/>
        <w:rPr>
          <w:rFonts w:asciiTheme="majorBidi" w:hAnsiTheme="majorBidi" w:cstheme="majorBidi"/>
          <w:b/>
          <w:bCs/>
          <w:color w:val="244061" w:themeColor="accent1" w:themeShade="80"/>
          <w14:textOutline w14:w="9525" w14:cap="rnd" w14:cmpd="sng" w14:algn="ctr">
            <w14:noFill/>
            <w14:prstDash w14:val="solid"/>
            <w14:bevel/>
          </w14:textOutline>
        </w:rPr>
      </w:pPr>
    </w:p>
    <w:p w:rsidR="00AE5BEF" w:rsidRDefault="00AE5BEF" w:rsidP="00587179">
      <w:pPr>
        <w:tabs>
          <w:tab w:val="left" w:pos="9720"/>
        </w:tabs>
        <w:bidi w:val="0"/>
        <w:spacing w:after="0"/>
        <w:contextualSpacing/>
        <w:rPr>
          <w:rFonts w:asciiTheme="majorBidi" w:hAnsiTheme="majorBidi" w:cstheme="majorBidi"/>
          <w:b/>
          <w:bCs/>
          <w:color w:val="244061" w:themeColor="accent1" w:themeShade="80"/>
          <w14:textOutline w14:w="9525" w14:cap="rnd" w14:cmpd="sng" w14:algn="ctr">
            <w14:noFill/>
            <w14:prstDash w14:val="solid"/>
            <w14:bevel/>
          </w14:textOutline>
        </w:rPr>
      </w:pPr>
      <w:r w:rsidRPr="00CA08ED">
        <w:rPr>
          <w:rFonts w:asciiTheme="majorBidi" w:hAnsiTheme="majorBidi" w:cstheme="majorBidi"/>
          <w:b/>
          <w:bCs/>
          <w:color w:val="244061" w:themeColor="accent1" w:themeShade="80"/>
          <w14:textOutline w14:w="9525" w14:cap="rnd" w14:cmpd="sng" w14:algn="ctr">
            <w14:noFill/>
            <w14:prstDash w14:val="solid"/>
            <w14:bevel/>
          </w14:textOutline>
        </w:rPr>
        <w:t>Aims</w:t>
      </w:r>
    </w:p>
    <w:p w:rsidR="00587179" w:rsidRPr="00587179" w:rsidRDefault="00587179" w:rsidP="00047FC3">
      <w:pPr>
        <w:numPr>
          <w:ilvl w:val="12"/>
          <w:numId w:val="0"/>
        </w:numPr>
        <w:tabs>
          <w:tab w:val="left" w:pos="4780"/>
        </w:tabs>
        <w:bidi w:val="0"/>
        <w:spacing w:after="0"/>
        <w:contextualSpacing/>
        <w:jc w:val="both"/>
        <w:rPr>
          <w:rFonts w:ascii="Times New Roman" w:hAnsi="Times New Roman" w:cs="Times New Roman"/>
          <w:sz w:val="24"/>
          <w:szCs w:val="24"/>
        </w:rPr>
      </w:pPr>
      <w:r w:rsidRPr="00587179">
        <w:rPr>
          <w:rFonts w:ascii="Times New Roman" w:hAnsi="Times New Roman" w:cs="Times New Roman"/>
          <w:sz w:val="24"/>
          <w:szCs w:val="24"/>
        </w:rPr>
        <w:t>In cooperation with the Center for the Development of the Child at the University of Haifa,</w:t>
      </w:r>
      <w:r w:rsidR="00047FC3">
        <w:rPr>
          <w:rFonts w:ascii="Times New Roman" w:hAnsi="Times New Roman" w:cs="Times New Roman"/>
          <w:sz w:val="24"/>
          <w:szCs w:val="24"/>
        </w:rPr>
        <w:t xml:space="preserve"> and in cooperation with OMEP Thessaloniki,</w:t>
      </w:r>
      <w:r w:rsidRPr="00587179">
        <w:rPr>
          <w:rFonts w:ascii="Times New Roman" w:hAnsi="Times New Roman" w:cs="Times New Roman"/>
          <w:sz w:val="24"/>
          <w:szCs w:val="24"/>
        </w:rPr>
        <w:t xml:space="preserve"> and t</w:t>
      </w:r>
      <w:r w:rsidR="001B5BF8" w:rsidRPr="00587179">
        <w:rPr>
          <w:rFonts w:ascii="Times New Roman" w:hAnsi="Times New Roman" w:cs="Times New Roman"/>
          <w:sz w:val="24"/>
          <w:szCs w:val="24"/>
        </w:rPr>
        <w:t>hrough introductory lectures, professional study visits, observation</w:t>
      </w:r>
      <w:r w:rsidRPr="00587179">
        <w:rPr>
          <w:rFonts w:ascii="Times New Roman" w:hAnsi="Times New Roman" w:cs="Times New Roman"/>
          <w:sz w:val="24"/>
          <w:szCs w:val="24"/>
        </w:rPr>
        <w:t>s</w:t>
      </w:r>
      <w:r w:rsidR="001B5BF8" w:rsidRPr="00587179">
        <w:rPr>
          <w:rFonts w:ascii="Times New Roman" w:hAnsi="Times New Roman" w:cs="Times New Roman"/>
          <w:sz w:val="24"/>
          <w:szCs w:val="24"/>
        </w:rPr>
        <w:t>, workshops, and discussions, participants will be exposed to</w:t>
      </w:r>
      <w:r w:rsidRPr="00587179">
        <w:rPr>
          <w:rFonts w:ascii="Times New Roman" w:hAnsi="Times New Roman" w:cs="Times New Roman"/>
          <w:sz w:val="24"/>
          <w:szCs w:val="24"/>
        </w:rPr>
        <w:t xml:space="preserve"> services and organizations in Israel that support children and their families.  Participants will discuss with experts the importance of early detection and intervention for children in need of extra support.  They will also gain insight and reflect on the role of the care giver, educator, therapist, social worker, community worker and health care giver in offering support to families and children. </w:t>
      </w:r>
    </w:p>
    <w:p w:rsidR="00587179" w:rsidRDefault="00587179" w:rsidP="00587179">
      <w:pPr>
        <w:bidi w:val="0"/>
        <w:spacing w:after="0"/>
        <w:jc w:val="both"/>
        <w:rPr>
          <w:rFonts w:cs="Calibri"/>
          <w:color w:val="17365D"/>
        </w:rPr>
      </w:pPr>
    </w:p>
    <w:p w:rsidR="00587179" w:rsidRPr="00587179" w:rsidRDefault="00587179" w:rsidP="00587179">
      <w:pPr>
        <w:numPr>
          <w:ilvl w:val="12"/>
          <w:numId w:val="0"/>
        </w:numPr>
        <w:tabs>
          <w:tab w:val="left" w:pos="4780"/>
        </w:tabs>
        <w:bidi w:val="0"/>
        <w:spacing w:after="0"/>
        <w:contextualSpacing/>
        <w:jc w:val="both"/>
        <w:rPr>
          <w:rFonts w:ascii="Times New Roman" w:hAnsi="Times New Roman" w:cs="Times New Roman"/>
          <w:sz w:val="24"/>
          <w:szCs w:val="24"/>
        </w:rPr>
      </w:pPr>
      <w:r w:rsidRPr="005C40AF">
        <w:rPr>
          <w:rFonts w:asciiTheme="majorBidi" w:hAnsiTheme="majorBidi" w:cstheme="majorBidi"/>
          <w:b/>
          <w:bCs/>
          <w:color w:val="244061" w:themeColor="accent1" w:themeShade="80"/>
          <w14:textOutline w14:w="9525" w14:cap="rnd" w14:cmpd="sng" w14:algn="ctr">
            <w14:noFill/>
            <w14:prstDash w14:val="solid"/>
            <w14:bevel/>
          </w14:textOutline>
        </w:rPr>
        <w:t>Main Subjects</w:t>
      </w:r>
    </w:p>
    <w:p w:rsidR="001B5BF8" w:rsidRDefault="001F412C" w:rsidP="001F412C">
      <w:pPr>
        <w:numPr>
          <w:ilvl w:val="12"/>
          <w:numId w:val="0"/>
        </w:numPr>
        <w:tabs>
          <w:tab w:val="left" w:pos="4780"/>
        </w:tabs>
        <w:bidi w:val="0"/>
        <w:spacing w:after="0"/>
        <w:contextualSpacing/>
        <w:jc w:val="both"/>
        <w:rPr>
          <w:rFonts w:ascii="Times New Roman" w:hAnsi="Times New Roman" w:cs="Times New Roman"/>
          <w:sz w:val="24"/>
          <w:szCs w:val="24"/>
        </w:rPr>
      </w:pPr>
      <w:r>
        <w:rPr>
          <w:rFonts w:ascii="Times New Roman" w:hAnsi="Times New Roman" w:cs="Times New Roman"/>
          <w:sz w:val="24"/>
          <w:szCs w:val="24"/>
        </w:rPr>
        <w:t>The f</w:t>
      </w:r>
      <w:r w:rsidR="00587179" w:rsidRPr="00587179">
        <w:rPr>
          <w:rFonts w:ascii="Times New Roman" w:hAnsi="Times New Roman" w:cs="Times New Roman"/>
          <w:sz w:val="24"/>
          <w:szCs w:val="24"/>
        </w:rPr>
        <w:t xml:space="preserve">ollowing topics will be included in the course: </w:t>
      </w:r>
    </w:p>
    <w:p w:rsidR="001B5BF8" w:rsidRPr="00587179" w:rsidRDefault="001B5BF8" w:rsidP="00587179">
      <w:pPr>
        <w:pStyle w:val="ListParagraph0"/>
        <w:numPr>
          <w:ilvl w:val="0"/>
          <w:numId w:val="25"/>
        </w:numPr>
        <w:tabs>
          <w:tab w:val="left" w:pos="4780"/>
        </w:tabs>
        <w:spacing w:after="0"/>
        <w:jc w:val="both"/>
        <w:rPr>
          <w:rFonts w:ascii="Times New Roman" w:hAnsi="Times New Roman" w:cs="Times New Roman"/>
          <w:sz w:val="24"/>
          <w:szCs w:val="24"/>
        </w:rPr>
      </w:pPr>
      <w:r w:rsidRPr="00587179">
        <w:rPr>
          <w:rFonts w:ascii="Times New Roman" w:hAnsi="Times New Roman" w:cs="Times New Roman"/>
          <w:sz w:val="24"/>
          <w:szCs w:val="24"/>
        </w:rPr>
        <w:t xml:space="preserve">Creating a positive environment for children to grow to their potential </w:t>
      </w:r>
    </w:p>
    <w:p w:rsidR="001F412C" w:rsidRPr="00587179" w:rsidRDefault="001F412C" w:rsidP="001F412C">
      <w:pPr>
        <w:pStyle w:val="ListParagraph0"/>
        <w:numPr>
          <w:ilvl w:val="0"/>
          <w:numId w:val="25"/>
        </w:numPr>
        <w:tabs>
          <w:tab w:val="left" w:pos="4780"/>
        </w:tabs>
        <w:spacing w:after="0"/>
        <w:jc w:val="both"/>
        <w:rPr>
          <w:rFonts w:ascii="Times New Roman" w:hAnsi="Times New Roman" w:cs="Times New Roman"/>
          <w:sz w:val="24"/>
          <w:szCs w:val="24"/>
        </w:rPr>
      </w:pPr>
      <w:r w:rsidRPr="00587179">
        <w:rPr>
          <w:rFonts w:ascii="Times New Roman" w:hAnsi="Times New Roman" w:cs="Times New Roman"/>
          <w:sz w:val="24"/>
          <w:szCs w:val="24"/>
        </w:rPr>
        <w:t>Building resiliency resources in the individual, the family, and the community to enhance awareness of inner strength – through different therapies – art, music, movement, etc.</w:t>
      </w:r>
    </w:p>
    <w:p w:rsidR="001B5BF8" w:rsidRPr="00587179" w:rsidRDefault="001B5BF8" w:rsidP="00587179">
      <w:pPr>
        <w:pStyle w:val="ListParagraph0"/>
        <w:numPr>
          <w:ilvl w:val="0"/>
          <w:numId w:val="25"/>
        </w:numPr>
        <w:tabs>
          <w:tab w:val="left" w:pos="4780"/>
        </w:tabs>
        <w:spacing w:after="0"/>
        <w:jc w:val="both"/>
        <w:rPr>
          <w:rFonts w:ascii="Times New Roman" w:hAnsi="Times New Roman" w:cs="Times New Roman"/>
          <w:sz w:val="24"/>
          <w:szCs w:val="24"/>
        </w:rPr>
      </w:pPr>
      <w:r w:rsidRPr="00587179">
        <w:rPr>
          <w:rFonts w:ascii="Times New Roman" w:hAnsi="Times New Roman" w:cs="Times New Roman"/>
          <w:sz w:val="24"/>
          <w:szCs w:val="24"/>
        </w:rPr>
        <w:t>Effects of trauma on the child, the family and the community</w:t>
      </w:r>
    </w:p>
    <w:p w:rsidR="001B5BF8" w:rsidRPr="00587179" w:rsidRDefault="001B5BF8" w:rsidP="00587179">
      <w:pPr>
        <w:pStyle w:val="ListParagraph0"/>
        <w:numPr>
          <w:ilvl w:val="0"/>
          <w:numId w:val="25"/>
        </w:numPr>
        <w:tabs>
          <w:tab w:val="left" w:pos="4780"/>
        </w:tabs>
        <w:spacing w:after="0"/>
        <w:jc w:val="both"/>
        <w:rPr>
          <w:rFonts w:ascii="Times New Roman" w:hAnsi="Times New Roman" w:cs="Times New Roman"/>
          <w:sz w:val="24"/>
          <w:szCs w:val="24"/>
        </w:rPr>
      </w:pPr>
      <w:r w:rsidRPr="00587179">
        <w:rPr>
          <w:rFonts w:ascii="Times New Roman" w:hAnsi="Times New Roman" w:cs="Times New Roman"/>
          <w:sz w:val="24"/>
          <w:szCs w:val="24"/>
        </w:rPr>
        <w:t>Developing coping skills to ease post traumatic syndrome</w:t>
      </w:r>
    </w:p>
    <w:p w:rsidR="001B5BF8" w:rsidRPr="00587179" w:rsidRDefault="001B5BF8" w:rsidP="00587179">
      <w:pPr>
        <w:pStyle w:val="ListParagraph0"/>
        <w:numPr>
          <w:ilvl w:val="0"/>
          <w:numId w:val="25"/>
        </w:numPr>
        <w:tabs>
          <w:tab w:val="left" w:pos="4780"/>
        </w:tabs>
        <w:spacing w:after="0"/>
        <w:jc w:val="both"/>
        <w:rPr>
          <w:rFonts w:ascii="Times New Roman" w:hAnsi="Times New Roman" w:cs="Times New Roman"/>
          <w:sz w:val="24"/>
          <w:szCs w:val="24"/>
        </w:rPr>
      </w:pPr>
      <w:r w:rsidRPr="00587179">
        <w:rPr>
          <w:rFonts w:ascii="Times New Roman" w:hAnsi="Times New Roman" w:cs="Times New Roman"/>
          <w:sz w:val="24"/>
          <w:szCs w:val="24"/>
        </w:rPr>
        <w:t xml:space="preserve">Community programs in prevention </w:t>
      </w:r>
    </w:p>
    <w:p w:rsidR="001B5BF8" w:rsidRPr="00587179" w:rsidRDefault="001B5BF8" w:rsidP="00587179">
      <w:pPr>
        <w:pStyle w:val="ListParagraph0"/>
        <w:numPr>
          <w:ilvl w:val="0"/>
          <w:numId w:val="25"/>
        </w:numPr>
        <w:tabs>
          <w:tab w:val="left" w:pos="4780"/>
        </w:tabs>
        <w:spacing w:after="0"/>
        <w:jc w:val="both"/>
        <w:rPr>
          <w:rFonts w:ascii="Times New Roman" w:hAnsi="Times New Roman" w:cs="Times New Roman"/>
          <w:sz w:val="24"/>
          <w:szCs w:val="24"/>
        </w:rPr>
      </w:pPr>
      <w:r w:rsidRPr="00587179">
        <w:rPr>
          <w:rFonts w:ascii="Times New Roman" w:hAnsi="Times New Roman" w:cs="Times New Roman"/>
          <w:sz w:val="24"/>
          <w:szCs w:val="24"/>
        </w:rPr>
        <w:t>Coordination among community services</w:t>
      </w:r>
    </w:p>
    <w:p w:rsidR="001B5BF8" w:rsidRPr="00587179" w:rsidRDefault="001B5BF8" w:rsidP="00587179">
      <w:pPr>
        <w:pStyle w:val="ListParagraph0"/>
        <w:numPr>
          <w:ilvl w:val="0"/>
          <w:numId w:val="25"/>
        </w:numPr>
        <w:tabs>
          <w:tab w:val="left" w:pos="4780"/>
        </w:tabs>
        <w:spacing w:after="0"/>
        <w:jc w:val="both"/>
        <w:rPr>
          <w:rFonts w:ascii="Times New Roman" w:hAnsi="Times New Roman" w:cs="Times New Roman"/>
          <w:sz w:val="24"/>
          <w:szCs w:val="24"/>
        </w:rPr>
      </w:pPr>
      <w:r w:rsidRPr="00587179">
        <w:rPr>
          <w:rFonts w:ascii="Times New Roman" w:hAnsi="Times New Roman" w:cs="Times New Roman"/>
          <w:sz w:val="24"/>
          <w:szCs w:val="24"/>
        </w:rPr>
        <w:t>Working in multidisciplinary teams – decision making, negotiating, conflict resolution</w:t>
      </w:r>
    </w:p>
    <w:p w:rsidR="001B5BF8" w:rsidRPr="00587179" w:rsidRDefault="001B5BF8" w:rsidP="00587179">
      <w:pPr>
        <w:pStyle w:val="ListParagraph0"/>
        <w:numPr>
          <w:ilvl w:val="0"/>
          <w:numId w:val="25"/>
        </w:numPr>
        <w:tabs>
          <w:tab w:val="left" w:pos="4780"/>
        </w:tabs>
        <w:spacing w:after="0"/>
        <w:jc w:val="both"/>
        <w:rPr>
          <w:rFonts w:ascii="Times New Roman" w:hAnsi="Times New Roman" w:cs="Times New Roman"/>
          <w:sz w:val="24"/>
          <w:szCs w:val="24"/>
        </w:rPr>
      </w:pPr>
      <w:r w:rsidRPr="00587179">
        <w:rPr>
          <w:rFonts w:ascii="Times New Roman" w:hAnsi="Times New Roman" w:cs="Times New Roman"/>
          <w:sz w:val="24"/>
          <w:szCs w:val="24"/>
        </w:rPr>
        <w:t>Project planning and writing</w:t>
      </w:r>
    </w:p>
    <w:p w:rsidR="001B5BF8" w:rsidRPr="00587179" w:rsidRDefault="001B5BF8" w:rsidP="00587179">
      <w:pPr>
        <w:pStyle w:val="ListParagraph0"/>
        <w:numPr>
          <w:ilvl w:val="0"/>
          <w:numId w:val="25"/>
        </w:numPr>
        <w:tabs>
          <w:tab w:val="left" w:pos="4780"/>
        </w:tabs>
        <w:spacing w:after="0"/>
        <w:jc w:val="both"/>
        <w:rPr>
          <w:rFonts w:ascii="Times New Roman" w:hAnsi="Times New Roman" w:cs="Times New Roman"/>
          <w:sz w:val="24"/>
          <w:szCs w:val="24"/>
        </w:rPr>
      </w:pPr>
      <w:r w:rsidRPr="00587179">
        <w:rPr>
          <w:rFonts w:ascii="Times New Roman" w:hAnsi="Times New Roman" w:cs="Times New Roman"/>
          <w:sz w:val="24"/>
          <w:szCs w:val="24"/>
        </w:rPr>
        <w:t>Knowledge and professional exchange among international participants</w:t>
      </w:r>
    </w:p>
    <w:p w:rsidR="00AE5BEF" w:rsidRDefault="00AE5BEF" w:rsidP="00AE5BEF">
      <w:pPr>
        <w:tabs>
          <w:tab w:val="left" w:pos="9720"/>
        </w:tabs>
        <w:bidi w:val="0"/>
        <w:spacing w:after="0"/>
        <w:contextualSpacing/>
        <w:rPr>
          <w:rFonts w:asciiTheme="majorBidi" w:hAnsiTheme="majorBidi" w:cstheme="majorBidi"/>
          <w:b/>
          <w:bCs/>
          <w:color w:val="244061" w:themeColor="accent1" w:themeShade="80"/>
          <w14:textOutline w14:w="9525" w14:cap="rnd" w14:cmpd="sng" w14:algn="ctr">
            <w14:noFill/>
            <w14:prstDash w14:val="solid"/>
            <w14:bevel/>
          </w14:textOutline>
        </w:rPr>
      </w:pPr>
    </w:p>
    <w:p w:rsidR="00563107" w:rsidRDefault="00563107" w:rsidP="00563107">
      <w:pPr>
        <w:tabs>
          <w:tab w:val="left" w:pos="9720"/>
        </w:tabs>
        <w:bidi w:val="0"/>
        <w:spacing w:after="0"/>
        <w:contextualSpacing/>
        <w:rPr>
          <w:rFonts w:asciiTheme="majorBidi" w:hAnsiTheme="majorBidi" w:cstheme="majorBidi"/>
          <w:b/>
          <w:bCs/>
          <w:color w:val="244061" w:themeColor="accent1" w:themeShade="80"/>
          <w:rtl/>
          <w14:textOutline w14:w="9525" w14:cap="rnd" w14:cmpd="sng" w14:algn="ctr">
            <w14:noFill/>
            <w14:prstDash w14:val="solid"/>
            <w14:bevel/>
          </w14:textOutline>
        </w:rPr>
      </w:pPr>
    </w:p>
    <w:p w:rsidR="00563107" w:rsidRPr="00CA08ED" w:rsidRDefault="00563107" w:rsidP="00563107">
      <w:pPr>
        <w:tabs>
          <w:tab w:val="left" w:pos="9720"/>
        </w:tabs>
        <w:bidi w:val="0"/>
        <w:spacing w:after="0"/>
        <w:contextualSpacing/>
        <w:rPr>
          <w:rFonts w:asciiTheme="majorBidi" w:hAnsiTheme="majorBidi" w:cstheme="majorBidi"/>
          <w:b/>
          <w:bCs/>
          <w:color w:val="244061" w:themeColor="accent1" w:themeShade="80"/>
          <w14:textOutline w14:w="9525" w14:cap="rnd" w14:cmpd="sng" w14:algn="ctr">
            <w14:noFill/>
            <w14:prstDash w14:val="solid"/>
            <w14:bevel/>
          </w14:textOutline>
        </w:rPr>
      </w:pPr>
    </w:p>
    <w:p w:rsidR="00AE5BEF" w:rsidRDefault="00AE5BEF" w:rsidP="00AE5BEF">
      <w:pPr>
        <w:widowControl w:val="0"/>
        <w:bidi w:val="0"/>
        <w:spacing w:after="0"/>
        <w:contextualSpacing/>
        <w:jc w:val="both"/>
        <w:rPr>
          <w:rFonts w:asciiTheme="majorBidi" w:hAnsiTheme="majorBidi" w:cstheme="majorBidi"/>
          <w:b/>
          <w:bCs/>
          <w:color w:val="244061" w:themeColor="accent1" w:themeShade="80"/>
          <w:sz w:val="28"/>
          <w:szCs w:val="28"/>
        </w:rPr>
      </w:pPr>
    </w:p>
    <w:p w:rsidR="009D64A6" w:rsidRPr="00F8170D" w:rsidRDefault="009D64A6" w:rsidP="00AE5BEF">
      <w:pPr>
        <w:widowControl w:val="0"/>
        <w:bidi w:val="0"/>
        <w:spacing w:after="0"/>
        <w:contextualSpacing/>
        <w:jc w:val="both"/>
        <w:rPr>
          <w:rFonts w:asciiTheme="majorBidi" w:hAnsiTheme="majorBidi" w:cstheme="majorBidi"/>
          <w:b/>
          <w:bCs/>
          <w:color w:val="244061" w:themeColor="accent1" w:themeShade="80"/>
          <w:sz w:val="28"/>
          <w:szCs w:val="28"/>
        </w:rPr>
      </w:pPr>
      <w:r w:rsidRPr="00F8170D">
        <w:rPr>
          <w:rFonts w:asciiTheme="majorBidi" w:hAnsiTheme="majorBidi" w:cstheme="majorBidi"/>
          <w:b/>
          <w:bCs/>
          <w:color w:val="244061" w:themeColor="accent1" w:themeShade="80"/>
          <w:sz w:val="28"/>
          <w:szCs w:val="28"/>
        </w:rPr>
        <w:lastRenderedPageBreak/>
        <w:t xml:space="preserve">Application </w:t>
      </w:r>
    </w:p>
    <w:p w:rsidR="000E7ED9" w:rsidRPr="00F8170D" w:rsidRDefault="005F209E" w:rsidP="00511D70">
      <w:pPr>
        <w:widowControl w:val="0"/>
        <w:bidi w:val="0"/>
        <w:spacing w:after="0"/>
        <w:contextualSpacing/>
        <w:jc w:val="both"/>
        <w:rPr>
          <w:rFonts w:asciiTheme="majorBidi" w:hAnsiTheme="majorBidi" w:cstheme="majorBidi"/>
          <w:b/>
          <w:bCs/>
          <w:color w:val="244061" w:themeColor="accent1" w:themeShade="80"/>
          <w:sz w:val="24"/>
          <w:szCs w:val="24"/>
        </w:rPr>
      </w:pPr>
      <w:r w:rsidRPr="00F8170D">
        <w:rPr>
          <w:rFonts w:asciiTheme="majorBidi" w:hAnsiTheme="majorBidi" w:cstheme="majorBidi"/>
          <w:b/>
          <w:bCs/>
          <w:color w:val="244061" w:themeColor="accent1" w:themeShade="80"/>
          <w:sz w:val="24"/>
          <w:szCs w:val="24"/>
        </w:rPr>
        <w:t xml:space="preserve">Application </w:t>
      </w:r>
      <w:r w:rsidR="001D10D5" w:rsidRPr="00F8170D">
        <w:rPr>
          <w:rFonts w:asciiTheme="majorBidi" w:hAnsiTheme="majorBidi" w:cstheme="majorBidi"/>
          <w:b/>
          <w:bCs/>
          <w:color w:val="244061" w:themeColor="accent1" w:themeShade="80"/>
          <w:sz w:val="24"/>
          <w:szCs w:val="24"/>
        </w:rPr>
        <w:t>Requirements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7"/>
      </w:tblGrid>
      <w:tr w:rsidR="004B507F" w:rsidRPr="00587179" w:rsidTr="00587179">
        <w:trPr>
          <w:trHeight w:val="1134"/>
        </w:trPr>
        <w:tc>
          <w:tcPr>
            <w:tcW w:w="9637" w:type="dxa"/>
          </w:tcPr>
          <w:p w:rsidR="004B507F" w:rsidRPr="00587179" w:rsidRDefault="001B5BF8" w:rsidP="00587179">
            <w:pPr>
              <w:numPr>
                <w:ilvl w:val="12"/>
                <w:numId w:val="0"/>
              </w:numPr>
              <w:tabs>
                <w:tab w:val="left" w:pos="4780"/>
              </w:tabs>
              <w:bidi w:val="0"/>
              <w:spacing w:after="0"/>
              <w:ind w:left="-108"/>
              <w:contextualSpacing/>
              <w:jc w:val="both"/>
              <w:rPr>
                <w:rFonts w:ascii="Times New Roman" w:hAnsi="Times New Roman" w:cs="Times New Roman"/>
                <w:sz w:val="24"/>
                <w:szCs w:val="24"/>
              </w:rPr>
            </w:pPr>
            <w:r w:rsidRPr="00587179">
              <w:rPr>
                <w:rFonts w:ascii="Times New Roman" w:hAnsi="Times New Roman" w:cs="Times New Roman"/>
                <w:sz w:val="24"/>
                <w:szCs w:val="24"/>
              </w:rPr>
              <w:t>This training welcomes men and women with leadership qualities open to new ideas and who see themselves as agents of change. The workshop is open to psychologists, educators, caregivers, NGO trainers, community workers, social workers, health workers, nurses, and university lecturers. Cand</w:t>
            </w:r>
            <w:smartTag w:uri="urn:schemas-microsoft-com:office:smarttags" w:element="PersonName">
              <w:r w:rsidRPr="00587179">
                <w:rPr>
                  <w:rFonts w:ascii="Times New Roman" w:hAnsi="Times New Roman" w:cs="Times New Roman"/>
                  <w:sz w:val="24"/>
                  <w:szCs w:val="24"/>
                </w:rPr>
                <w:t>ida</w:t>
              </w:r>
            </w:smartTag>
            <w:r w:rsidRPr="00587179">
              <w:rPr>
                <w:rFonts w:ascii="Times New Roman" w:hAnsi="Times New Roman" w:cs="Times New Roman"/>
                <w:sz w:val="24"/>
                <w:szCs w:val="24"/>
              </w:rPr>
              <w:t>tes should have academic or equivalent training and experience in working with children and families. Multidisciplinary teams working in the field are encouraged to attend the workshop together.</w:t>
            </w:r>
            <w:r w:rsidR="00587179">
              <w:rPr>
                <w:rFonts w:ascii="Times New Roman" w:hAnsi="Times New Roman" w:cs="Times New Roman"/>
                <w:sz w:val="24"/>
                <w:szCs w:val="24"/>
              </w:rPr>
              <w:t xml:space="preserve"> </w:t>
            </w:r>
            <w:r w:rsidR="001A048B" w:rsidRPr="00587179">
              <w:rPr>
                <w:rFonts w:ascii="Times New Roman" w:hAnsi="Times New Roman" w:cs="Times New Roman"/>
                <w:sz w:val="24"/>
                <w:szCs w:val="24"/>
              </w:rPr>
              <w:t xml:space="preserve"> A full command of English is required.</w:t>
            </w:r>
            <w:r w:rsidR="001A048B" w:rsidRPr="004510B3">
              <w:rPr>
                <w:rFonts w:ascii="Times New Roman" w:hAnsi="Times New Roman" w:cs="Times New Roman"/>
                <w:sz w:val="24"/>
                <w:szCs w:val="24"/>
              </w:rPr>
              <w:tab/>
            </w:r>
            <w:r w:rsidR="006438D7" w:rsidRPr="00587179">
              <w:rPr>
                <w:rFonts w:ascii="Times New Roman" w:hAnsi="Times New Roman" w:cs="Times New Roman"/>
                <w:sz w:val="24"/>
                <w:szCs w:val="24"/>
              </w:rPr>
              <w:tab/>
            </w:r>
          </w:p>
        </w:tc>
      </w:tr>
    </w:tbl>
    <w:p w:rsidR="00563107" w:rsidRDefault="00563107" w:rsidP="005B6903">
      <w:pPr>
        <w:tabs>
          <w:tab w:val="left" w:pos="9720"/>
        </w:tabs>
        <w:bidi w:val="0"/>
        <w:spacing w:after="0" w:line="360" w:lineRule="auto"/>
        <w:contextualSpacing/>
        <w:jc w:val="both"/>
        <w:rPr>
          <w:rFonts w:asciiTheme="majorBidi" w:hAnsiTheme="majorBidi" w:cstheme="majorBidi"/>
          <w:b/>
          <w:bCs/>
          <w:color w:val="244061" w:themeColor="accent1" w:themeShade="80"/>
        </w:rPr>
      </w:pPr>
    </w:p>
    <w:p w:rsidR="000E7ED9" w:rsidRPr="00F8170D" w:rsidRDefault="004C4EEC" w:rsidP="00563107">
      <w:pPr>
        <w:tabs>
          <w:tab w:val="left" w:pos="9720"/>
        </w:tabs>
        <w:bidi w:val="0"/>
        <w:spacing w:after="0" w:line="360" w:lineRule="auto"/>
        <w:contextualSpacing/>
        <w:jc w:val="both"/>
        <w:rPr>
          <w:rFonts w:asciiTheme="majorBidi" w:hAnsiTheme="majorBidi" w:cstheme="majorBidi"/>
          <w:b/>
          <w:bCs/>
          <w:color w:val="244061" w:themeColor="accent1" w:themeShade="80"/>
        </w:rPr>
      </w:pPr>
      <w:r w:rsidRPr="00F8170D">
        <w:rPr>
          <w:rFonts w:asciiTheme="majorBidi" w:hAnsiTheme="majorBidi" w:cstheme="majorBidi"/>
          <w:b/>
          <w:bCs/>
          <w:color w:val="244061" w:themeColor="accent1" w:themeShade="80"/>
        </w:rPr>
        <w:t xml:space="preserve">Application </w:t>
      </w:r>
      <w:r w:rsidR="005F209E" w:rsidRPr="00F8170D">
        <w:rPr>
          <w:rFonts w:asciiTheme="majorBidi" w:hAnsiTheme="majorBidi" w:cstheme="majorBidi"/>
          <w:b/>
          <w:bCs/>
          <w:color w:val="244061" w:themeColor="accent1" w:themeShade="80"/>
        </w:rPr>
        <w:t>forms</w:t>
      </w:r>
    </w:p>
    <w:p w:rsidR="004A1E3E" w:rsidRPr="00F8170D" w:rsidRDefault="00E646BB" w:rsidP="000253D9">
      <w:pPr>
        <w:numPr>
          <w:ilvl w:val="12"/>
          <w:numId w:val="0"/>
        </w:numPr>
        <w:tabs>
          <w:tab w:val="left" w:pos="4780"/>
        </w:tabs>
        <w:bidi w:val="0"/>
        <w:spacing w:after="0"/>
        <w:contextualSpacing/>
        <w:jc w:val="both"/>
        <w:rPr>
          <w:rFonts w:asciiTheme="majorBidi" w:hAnsiTheme="majorBidi" w:cstheme="majorBidi"/>
        </w:rPr>
      </w:pPr>
      <w:r w:rsidRPr="004502CF">
        <w:rPr>
          <w:rFonts w:ascii="Times New Roman" w:hAnsi="Times New Roman" w:cs="Times New Roman"/>
          <w:sz w:val="24"/>
          <w:szCs w:val="24"/>
        </w:rPr>
        <w:t>Application</w:t>
      </w:r>
      <w:r w:rsidR="00BD7796" w:rsidRPr="004502CF">
        <w:rPr>
          <w:rFonts w:ascii="Times New Roman" w:hAnsi="Times New Roman" w:cs="Times New Roman"/>
          <w:sz w:val="24"/>
          <w:szCs w:val="24"/>
        </w:rPr>
        <w:t xml:space="preserve"> forms and other information may</w:t>
      </w:r>
      <w:r w:rsidRPr="004502CF">
        <w:rPr>
          <w:rFonts w:ascii="Times New Roman" w:hAnsi="Times New Roman" w:cs="Times New Roman"/>
          <w:sz w:val="24"/>
          <w:szCs w:val="24"/>
        </w:rPr>
        <w:t xml:space="preserve"> be obtained at the nearest Israeli </w:t>
      </w:r>
      <w:r w:rsidR="00407983" w:rsidRPr="004502CF">
        <w:rPr>
          <w:rFonts w:ascii="Times New Roman" w:hAnsi="Times New Roman" w:cs="Times New Roman"/>
          <w:sz w:val="24"/>
          <w:szCs w:val="24"/>
        </w:rPr>
        <w:t>mission</w:t>
      </w:r>
      <w:r w:rsidRPr="004502CF">
        <w:rPr>
          <w:rFonts w:ascii="Times New Roman" w:hAnsi="Times New Roman" w:cs="Times New Roman"/>
          <w:sz w:val="24"/>
          <w:szCs w:val="24"/>
        </w:rPr>
        <w:t xml:space="preserve"> </w:t>
      </w:r>
      <w:r w:rsidR="00BC376C" w:rsidRPr="004502CF">
        <w:rPr>
          <w:rFonts w:ascii="Times New Roman" w:hAnsi="Times New Roman" w:cs="Times New Roman"/>
          <w:sz w:val="24"/>
          <w:szCs w:val="24"/>
        </w:rPr>
        <w:t>or</w:t>
      </w:r>
      <w:r w:rsidRPr="004502CF">
        <w:rPr>
          <w:rFonts w:ascii="Times New Roman" w:hAnsi="Times New Roman" w:cs="Times New Roman"/>
          <w:sz w:val="24"/>
          <w:szCs w:val="24"/>
        </w:rPr>
        <w:t xml:space="preserve"> at </w:t>
      </w:r>
      <w:r w:rsidR="00BC376C" w:rsidRPr="004502CF">
        <w:rPr>
          <w:rFonts w:ascii="Times New Roman" w:hAnsi="Times New Roman" w:cs="Times New Roman"/>
          <w:sz w:val="24"/>
          <w:szCs w:val="24"/>
        </w:rPr>
        <w:t>MASHAV’s</w:t>
      </w:r>
      <w:r w:rsidR="00407983" w:rsidRPr="00F8170D">
        <w:rPr>
          <w:rFonts w:asciiTheme="majorBidi" w:hAnsiTheme="majorBidi" w:cstheme="majorBidi"/>
        </w:rPr>
        <w:t xml:space="preserve"> </w:t>
      </w:r>
      <w:r w:rsidR="00407983" w:rsidRPr="004502CF">
        <w:rPr>
          <w:rFonts w:ascii="Times New Roman" w:hAnsi="Times New Roman" w:cs="Times New Roman"/>
          <w:sz w:val="24"/>
          <w:szCs w:val="24"/>
        </w:rPr>
        <w:t>web</w:t>
      </w:r>
      <w:r w:rsidRPr="004502CF">
        <w:rPr>
          <w:rFonts w:ascii="Times New Roman" w:hAnsi="Times New Roman" w:cs="Times New Roman"/>
          <w:sz w:val="24"/>
          <w:szCs w:val="24"/>
        </w:rPr>
        <w:t>site:</w:t>
      </w:r>
      <w:r w:rsidR="009C3D84" w:rsidRPr="00F8170D">
        <w:rPr>
          <w:rFonts w:asciiTheme="majorBidi" w:hAnsiTheme="majorBidi" w:cstheme="majorBidi"/>
        </w:rPr>
        <w:t xml:space="preserve"> </w:t>
      </w:r>
      <w:hyperlink r:id="rId17" w:history="1">
        <w:r w:rsidR="009D64A6" w:rsidRPr="00F8170D">
          <w:rPr>
            <w:rStyle w:val="Hyperlink"/>
            <w:rFonts w:asciiTheme="majorBidi" w:hAnsiTheme="majorBidi" w:cstheme="majorBidi"/>
          </w:rPr>
          <w:t>http://mashav.mfa.gov.il/MFA/mashav/Courses/Pages/default.aspx</w:t>
        </w:r>
      </w:hyperlink>
      <w:r w:rsidRPr="00F8170D">
        <w:rPr>
          <w:rFonts w:asciiTheme="majorBidi" w:hAnsiTheme="majorBidi" w:cstheme="majorBidi"/>
        </w:rPr>
        <w:t xml:space="preserve">. </w:t>
      </w:r>
    </w:p>
    <w:p w:rsidR="00E646BB" w:rsidRPr="004502CF" w:rsidRDefault="00E646BB" w:rsidP="00AD4E9E">
      <w:pPr>
        <w:numPr>
          <w:ilvl w:val="12"/>
          <w:numId w:val="0"/>
        </w:numPr>
        <w:tabs>
          <w:tab w:val="left" w:pos="4780"/>
        </w:tabs>
        <w:bidi w:val="0"/>
        <w:spacing w:after="0"/>
        <w:contextualSpacing/>
        <w:jc w:val="both"/>
        <w:rPr>
          <w:rFonts w:ascii="Times New Roman" w:hAnsi="Times New Roman" w:cs="Times New Roman"/>
          <w:sz w:val="24"/>
          <w:szCs w:val="24"/>
        </w:rPr>
      </w:pPr>
      <w:r w:rsidRPr="004502CF">
        <w:rPr>
          <w:rFonts w:ascii="Times New Roman" w:hAnsi="Times New Roman" w:cs="Times New Roman"/>
          <w:sz w:val="24"/>
          <w:szCs w:val="24"/>
        </w:rPr>
        <w:t>Completed application forms, including the medical form</w:t>
      </w:r>
      <w:r w:rsidR="00FC647D" w:rsidRPr="004502CF">
        <w:rPr>
          <w:rFonts w:ascii="Times New Roman" w:hAnsi="Times New Roman" w:cs="Times New Roman"/>
          <w:sz w:val="24"/>
          <w:szCs w:val="24"/>
        </w:rPr>
        <w:t>,</w:t>
      </w:r>
      <w:r w:rsidRPr="004502CF">
        <w:rPr>
          <w:rFonts w:ascii="Times New Roman" w:hAnsi="Times New Roman" w:cs="Times New Roman"/>
          <w:sz w:val="24"/>
          <w:szCs w:val="24"/>
        </w:rPr>
        <w:t xml:space="preserve"> should be sent to the </w:t>
      </w:r>
      <w:r w:rsidR="00407983" w:rsidRPr="004502CF">
        <w:rPr>
          <w:rFonts w:ascii="Times New Roman" w:hAnsi="Times New Roman" w:cs="Times New Roman"/>
          <w:sz w:val="24"/>
          <w:szCs w:val="24"/>
        </w:rPr>
        <w:t xml:space="preserve">relevant Israeli mission </w:t>
      </w:r>
      <w:r w:rsidR="009C3D84" w:rsidRPr="004502CF">
        <w:rPr>
          <w:rFonts w:ascii="Times New Roman" w:hAnsi="Times New Roman" w:cs="Times New Roman"/>
          <w:sz w:val="24"/>
          <w:szCs w:val="24"/>
        </w:rPr>
        <w:t>in the respective country</w:t>
      </w:r>
      <w:r w:rsidR="00873CA6">
        <w:rPr>
          <w:rFonts w:ascii="Times New Roman" w:hAnsi="Times New Roman" w:cs="Times New Roman"/>
          <w:sz w:val="24"/>
          <w:szCs w:val="24"/>
        </w:rPr>
        <w:t xml:space="preserve"> no later than November 1</w:t>
      </w:r>
      <w:r w:rsidR="006D7D39">
        <w:rPr>
          <w:rFonts w:ascii="Times New Roman" w:hAnsi="Times New Roman" w:cs="Times New Roman"/>
          <w:sz w:val="24"/>
          <w:szCs w:val="24"/>
        </w:rPr>
        <w:t>5</w:t>
      </w:r>
      <w:r w:rsidR="00873CA6">
        <w:rPr>
          <w:rFonts w:ascii="Times New Roman" w:hAnsi="Times New Roman" w:cs="Times New Roman"/>
          <w:sz w:val="24"/>
          <w:szCs w:val="24"/>
        </w:rPr>
        <w:t>, 2017.</w:t>
      </w:r>
    </w:p>
    <w:p w:rsidR="00C34EAA" w:rsidRPr="004502CF" w:rsidRDefault="001F412C" w:rsidP="001F412C">
      <w:pPr>
        <w:pStyle w:val="NoSpacing"/>
        <w:spacing w:line="276" w:lineRule="auto"/>
        <w:rPr>
          <w:rFonts w:ascii="Times New Roman" w:eastAsia="Calibri" w:hAnsi="Times New Roman" w:cs="Times New Roman"/>
          <w:sz w:val="24"/>
          <w:szCs w:val="24"/>
          <w:lang w:eastAsia="en-US" w:bidi="he-IL"/>
        </w:rPr>
      </w:pPr>
      <w:r>
        <w:rPr>
          <w:rFonts w:ascii="Times New Roman" w:eastAsia="Calibri" w:hAnsi="Times New Roman" w:cs="Times New Roman"/>
          <w:sz w:val="24"/>
          <w:szCs w:val="24"/>
          <w:lang w:eastAsia="en-US" w:bidi="he-IL"/>
        </w:rPr>
        <w:t xml:space="preserve">One additional copy </w:t>
      </w:r>
      <w:r w:rsidR="00C34EAA" w:rsidRPr="004502CF">
        <w:rPr>
          <w:rFonts w:ascii="Times New Roman" w:eastAsia="Calibri" w:hAnsi="Times New Roman" w:cs="Times New Roman"/>
          <w:sz w:val="24"/>
          <w:szCs w:val="24"/>
          <w:lang w:eastAsia="en-US" w:bidi="he-IL"/>
        </w:rPr>
        <w:t xml:space="preserve">of the application must be sent to: </w:t>
      </w:r>
    </w:p>
    <w:p w:rsidR="00C34EAA" w:rsidRPr="00433DAD" w:rsidRDefault="00C34EAA" w:rsidP="00433DAD">
      <w:pPr>
        <w:numPr>
          <w:ilvl w:val="12"/>
          <w:numId w:val="0"/>
        </w:numPr>
        <w:tabs>
          <w:tab w:val="left" w:pos="4780"/>
        </w:tabs>
        <w:bidi w:val="0"/>
        <w:spacing w:after="0"/>
        <w:contextualSpacing/>
        <w:jc w:val="both"/>
        <w:rPr>
          <w:rFonts w:ascii="Times New Roman" w:hAnsi="Times New Roman" w:cs="Times New Roman"/>
          <w:sz w:val="24"/>
          <w:szCs w:val="24"/>
        </w:rPr>
      </w:pPr>
      <w:r w:rsidRPr="00433DAD">
        <w:rPr>
          <w:rFonts w:ascii="Times New Roman" w:hAnsi="Times New Roman" w:cs="Times New Roman"/>
          <w:sz w:val="24"/>
          <w:szCs w:val="24"/>
        </w:rPr>
        <w:t xml:space="preserve">Ms. </w:t>
      </w:r>
      <w:r w:rsidR="00433DAD" w:rsidRPr="00433DAD">
        <w:rPr>
          <w:rFonts w:ascii="Times New Roman" w:hAnsi="Times New Roman" w:cs="Times New Roman"/>
          <w:sz w:val="24"/>
          <w:szCs w:val="24"/>
        </w:rPr>
        <w:t>Sarah Wilner</w:t>
      </w:r>
      <w:r w:rsidRPr="00433DAD">
        <w:rPr>
          <w:rFonts w:ascii="Times New Roman" w:hAnsi="Times New Roman" w:cs="Times New Roman"/>
          <w:sz w:val="24"/>
          <w:szCs w:val="24"/>
        </w:rPr>
        <w:t xml:space="preserve"> at MCTC: </w:t>
      </w:r>
      <w:hyperlink r:id="rId18" w:history="1">
        <w:r w:rsidR="00AD4E9E" w:rsidRPr="00433DAD">
          <w:rPr>
            <w:rStyle w:val="Hyperlink"/>
            <w:rFonts w:ascii="Times New Roman" w:hAnsi="Times New Roman" w:cs="Times New Roman"/>
            <w:sz w:val="24"/>
            <w:szCs w:val="24"/>
          </w:rPr>
          <w:t>sarah@mctc.org.il</w:t>
        </w:r>
      </w:hyperlink>
      <w:r w:rsidR="005B6903" w:rsidRPr="00433DAD">
        <w:rPr>
          <w:rFonts w:ascii="Times New Roman" w:hAnsi="Times New Roman" w:cs="Times New Roman"/>
          <w:sz w:val="24"/>
          <w:szCs w:val="24"/>
        </w:rPr>
        <w:t xml:space="preserve">  </w:t>
      </w:r>
      <w:r w:rsidR="00FE60DE" w:rsidRPr="00433DAD">
        <w:rPr>
          <w:rFonts w:ascii="Times New Roman" w:hAnsi="Times New Roman" w:cs="Times New Roman"/>
          <w:sz w:val="24"/>
          <w:szCs w:val="24"/>
        </w:rPr>
        <w:t xml:space="preserve"> </w:t>
      </w:r>
      <w:r w:rsidR="005B6903" w:rsidRPr="00433DAD">
        <w:rPr>
          <w:rFonts w:ascii="Times New Roman" w:hAnsi="Times New Roman" w:cs="Times New Roman"/>
          <w:sz w:val="24"/>
          <w:szCs w:val="24"/>
        </w:rPr>
        <w:t xml:space="preserve"> </w:t>
      </w:r>
      <w:r w:rsidRPr="00433DAD">
        <w:rPr>
          <w:rFonts w:ascii="Times New Roman" w:hAnsi="Times New Roman" w:cs="Times New Roman"/>
          <w:sz w:val="24"/>
          <w:szCs w:val="24"/>
        </w:rPr>
        <w:t xml:space="preserve"> </w:t>
      </w:r>
    </w:p>
    <w:p w:rsidR="00C34EAA" w:rsidRPr="00433DAD" w:rsidRDefault="00C34EAA" w:rsidP="00C34EAA">
      <w:pPr>
        <w:numPr>
          <w:ilvl w:val="12"/>
          <w:numId w:val="0"/>
        </w:numPr>
        <w:tabs>
          <w:tab w:val="left" w:pos="4780"/>
        </w:tabs>
        <w:bidi w:val="0"/>
        <w:spacing w:after="0"/>
        <w:contextualSpacing/>
        <w:jc w:val="both"/>
        <w:rPr>
          <w:rFonts w:ascii="Times New Roman" w:hAnsi="Times New Roman" w:cs="Times New Roman"/>
          <w:sz w:val="24"/>
          <w:szCs w:val="24"/>
        </w:rPr>
      </w:pPr>
    </w:p>
    <w:p w:rsidR="00BE4525" w:rsidRPr="00F8170D" w:rsidRDefault="00BE4525" w:rsidP="00511D70">
      <w:pPr>
        <w:widowControl w:val="0"/>
        <w:bidi w:val="0"/>
        <w:spacing w:after="0"/>
        <w:contextualSpacing/>
        <w:jc w:val="both"/>
        <w:rPr>
          <w:rFonts w:asciiTheme="majorBidi" w:hAnsiTheme="majorBidi" w:cstheme="majorBidi"/>
          <w:b/>
          <w:bCs/>
          <w:color w:val="244061" w:themeColor="accent1" w:themeShade="80"/>
          <w:sz w:val="28"/>
          <w:szCs w:val="28"/>
        </w:rPr>
      </w:pPr>
      <w:r w:rsidRPr="00F8170D">
        <w:rPr>
          <w:rFonts w:asciiTheme="majorBidi" w:hAnsiTheme="majorBidi" w:cstheme="majorBidi"/>
          <w:b/>
          <w:bCs/>
          <w:color w:val="244061" w:themeColor="accent1" w:themeShade="80"/>
          <w:sz w:val="28"/>
          <w:szCs w:val="28"/>
        </w:rPr>
        <w:t>General Information</w:t>
      </w:r>
    </w:p>
    <w:p w:rsidR="009D64A6" w:rsidRPr="00F8170D" w:rsidRDefault="009D64A6" w:rsidP="00511D70">
      <w:pPr>
        <w:widowControl w:val="0"/>
        <w:bidi w:val="0"/>
        <w:spacing w:after="0"/>
        <w:contextualSpacing/>
        <w:jc w:val="both"/>
        <w:rPr>
          <w:rFonts w:asciiTheme="majorBidi" w:hAnsiTheme="majorBidi" w:cstheme="majorBidi"/>
          <w:b/>
          <w:bCs/>
          <w:color w:val="244061" w:themeColor="accent1" w:themeShade="80"/>
        </w:rPr>
      </w:pPr>
      <w:r w:rsidRPr="00F8170D">
        <w:rPr>
          <w:rFonts w:asciiTheme="majorBidi" w:hAnsiTheme="majorBidi" w:cstheme="majorBidi"/>
          <w:b/>
          <w:bCs/>
          <w:color w:val="244061" w:themeColor="accent1" w:themeShade="80"/>
        </w:rPr>
        <w:t>Arrival and Departure</w:t>
      </w:r>
    </w:p>
    <w:p w:rsidR="009D64A6" w:rsidRPr="004502CF" w:rsidRDefault="003C686F" w:rsidP="00AD4E9E">
      <w:pPr>
        <w:numPr>
          <w:ilvl w:val="12"/>
          <w:numId w:val="0"/>
        </w:numPr>
        <w:tabs>
          <w:tab w:val="left" w:pos="4780"/>
        </w:tabs>
        <w:bidi w:val="0"/>
        <w:spacing w:after="0"/>
        <w:contextualSpacing/>
        <w:jc w:val="both"/>
        <w:rPr>
          <w:rFonts w:ascii="Times New Roman" w:hAnsi="Times New Roman" w:cs="Times New Roman"/>
          <w:sz w:val="24"/>
          <w:szCs w:val="24"/>
        </w:rPr>
      </w:pPr>
      <w:r w:rsidRPr="004502CF">
        <w:rPr>
          <w:rFonts w:ascii="Times New Roman" w:hAnsi="Times New Roman" w:cs="Times New Roman"/>
          <w:sz w:val="24"/>
          <w:szCs w:val="24"/>
        </w:rPr>
        <w:t>Arrival date:</w:t>
      </w:r>
      <w:r w:rsidRPr="004502CF">
        <w:rPr>
          <w:rFonts w:ascii="Times New Roman" w:hAnsi="Times New Roman" w:cs="Times New Roman"/>
          <w:sz w:val="24"/>
          <w:szCs w:val="24"/>
        </w:rPr>
        <w:tab/>
      </w:r>
      <w:r w:rsidR="00AD4E9E">
        <w:rPr>
          <w:rFonts w:ascii="Times New Roman" w:hAnsi="Times New Roman" w:cs="Times New Roman"/>
          <w:sz w:val="24"/>
          <w:szCs w:val="24"/>
        </w:rPr>
        <w:t>28</w:t>
      </w:r>
      <w:r w:rsidR="00BF1C6B">
        <w:rPr>
          <w:rFonts w:ascii="Times New Roman" w:hAnsi="Times New Roman" w:cs="Times New Roman"/>
          <w:sz w:val="24"/>
          <w:szCs w:val="24"/>
        </w:rPr>
        <w:t>.0</w:t>
      </w:r>
      <w:r w:rsidR="00AD4E9E">
        <w:rPr>
          <w:rFonts w:ascii="Times New Roman" w:hAnsi="Times New Roman" w:cs="Times New Roman"/>
          <w:sz w:val="24"/>
          <w:szCs w:val="24"/>
        </w:rPr>
        <w:t>1</w:t>
      </w:r>
    </w:p>
    <w:p w:rsidR="009D64A6" w:rsidRPr="004502CF" w:rsidRDefault="003C686F" w:rsidP="00AD4E9E">
      <w:pPr>
        <w:numPr>
          <w:ilvl w:val="12"/>
          <w:numId w:val="0"/>
        </w:numPr>
        <w:tabs>
          <w:tab w:val="left" w:pos="4780"/>
        </w:tabs>
        <w:bidi w:val="0"/>
        <w:spacing w:after="0"/>
        <w:contextualSpacing/>
        <w:jc w:val="both"/>
        <w:rPr>
          <w:rFonts w:ascii="Times New Roman" w:hAnsi="Times New Roman" w:cs="Times New Roman"/>
          <w:sz w:val="24"/>
          <w:szCs w:val="24"/>
        </w:rPr>
      </w:pPr>
      <w:r w:rsidRPr="004502CF">
        <w:rPr>
          <w:rFonts w:ascii="Times New Roman" w:hAnsi="Times New Roman" w:cs="Times New Roman"/>
          <w:sz w:val="24"/>
          <w:szCs w:val="24"/>
        </w:rPr>
        <w:t xml:space="preserve">Opening date:       </w:t>
      </w:r>
      <w:r w:rsidRPr="004502CF">
        <w:rPr>
          <w:rFonts w:ascii="Times New Roman" w:hAnsi="Times New Roman" w:cs="Times New Roman"/>
          <w:sz w:val="24"/>
          <w:szCs w:val="24"/>
        </w:rPr>
        <w:tab/>
        <w:t>2</w:t>
      </w:r>
      <w:r w:rsidR="00AD4E9E">
        <w:rPr>
          <w:rFonts w:ascii="Times New Roman" w:hAnsi="Times New Roman" w:cs="Times New Roman"/>
          <w:sz w:val="24"/>
          <w:szCs w:val="24"/>
        </w:rPr>
        <w:t>9</w:t>
      </w:r>
      <w:r w:rsidRPr="004502CF">
        <w:rPr>
          <w:rFonts w:ascii="Times New Roman" w:hAnsi="Times New Roman" w:cs="Times New Roman"/>
          <w:sz w:val="24"/>
          <w:szCs w:val="24"/>
        </w:rPr>
        <w:t>.</w:t>
      </w:r>
      <w:r w:rsidR="00BF1C6B">
        <w:rPr>
          <w:rFonts w:ascii="Times New Roman" w:hAnsi="Times New Roman" w:cs="Times New Roman"/>
          <w:sz w:val="24"/>
          <w:szCs w:val="24"/>
        </w:rPr>
        <w:t>0</w:t>
      </w:r>
      <w:r w:rsidR="00AD4E9E">
        <w:rPr>
          <w:rFonts w:ascii="Times New Roman" w:hAnsi="Times New Roman" w:cs="Times New Roman"/>
          <w:sz w:val="24"/>
          <w:szCs w:val="24"/>
        </w:rPr>
        <w:t>1</w:t>
      </w:r>
    </w:p>
    <w:p w:rsidR="009D64A6" w:rsidRPr="004502CF" w:rsidRDefault="009D64A6" w:rsidP="00AD4E9E">
      <w:pPr>
        <w:numPr>
          <w:ilvl w:val="12"/>
          <w:numId w:val="0"/>
        </w:numPr>
        <w:tabs>
          <w:tab w:val="left" w:pos="4780"/>
        </w:tabs>
        <w:bidi w:val="0"/>
        <w:spacing w:after="0"/>
        <w:contextualSpacing/>
        <w:jc w:val="both"/>
        <w:rPr>
          <w:rFonts w:ascii="Times New Roman" w:hAnsi="Times New Roman" w:cs="Times New Roman"/>
          <w:sz w:val="24"/>
          <w:szCs w:val="24"/>
        </w:rPr>
      </w:pPr>
      <w:r w:rsidRPr="004502CF">
        <w:rPr>
          <w:rFonts w:ascii="Times New Roman" w:hAnsi="Times New Roman" w:cs="Times New Roman"/>
          <w:sz w:val="24"/>
          <w:szCs w:val="24"/>
        </w:rPr>
        <w:t xml:space="preserve">Closing date:          </w:t>
      </w:r>
      <w:r w:rsidRPr="004502CF">
        <w:rPr>
          <w:rFonts w:ascii="Times New Roman" w:hAnsi="Times New Roman" w:cs="Times New Roman"/>
          <w:sz w:val="24"/>
          <w:szCs w:val="24"/>
        </w:rPr>
        <w:tab/>
      </w:r>
      <w:r w:rsidR="00AD4E9E">
        <w:rPr>
          <w:rFonts w:ascii="Times New Roman" w:hAnsi="Times New Roman" w:cs="Times New Roman"/>
          <w:sz w:val="24"/>
          <w:szCs w:val="24"/>
        </w:rPr>
        <w:t>15.02</w:t>
      </w:r>
    </w:p>
    <w:p w:rsidR="008B63CC" w:rsidRPr="004502CF" w:rsidRDefault="009D64A6" w:rsidP="00AD4E9E">
      <w:pPr>
        <w:numPr>
          <w:ilvl w:val="12"/>
          <w:numId w:val="0"/>
        </w:numPr>
        <w:tabs>
          <w:tab w:val="left" w:pos="4780"/>
        </w:tabs>
        <w:bidi w:val="0"/>
        <w:spacing w:after="0"/>
        <w:contextualSpacing/>
        <w:jc w:val="both"/>
        <w:rPr>
          <w:rFonts w:ascii="Times New Roman" w:hAnsi="Times New Roman" w:cs="Times New Roman"/>
          <w:sz w:val="24"/>
          <w:szCs w:val="24"/>
        </w:rPr>
      </w:pPr>
      <w:r w:rsidRPr="004502CF">
        <w:rPr>
          <w:rFonts w:ascii="Times New Roman" w:hAnsi="Times New Roman" w:cs="Times New Roman"/>
          <w:sz w:val="24"/>
          <w:szCs w:val="24"/>
        </w:rPr>
        <w:t>Departure date:</w:t>
      </w:r>
      <w:r w:rsidRPr="004502CF">
        <w:rPr>
          <w:rFonts w:ascii="Times New Roman" w:hAnsi="Times New Roman" w:cs="Times New Roman"/>
          <w:sz w:val="24"/>
          <w:szCs w:val="24"/>
        </w:rPr>
        <w:tab/>
      </w:r>
      <w:r w:rsidR="00AD4E9E">
        <w:rPr>
          <w:rFonts w:ascii="Times New Roman" w:hAnsi="Times New Roman" w:cs="Times New Roman"/>
          <w:sz w:val="24"/>
          <w:szCs w:val="24"/>
        </w:rPr>
        <w:t>16</w:t>
      </w:r>
      <w:r w:rsidR="00BF1C6B">
        <w:rPr>
          <w:rFonts w:ascii="Times New Roman" w:hAnsi="Times New Roman" w:cs="Times New Roman"/>
          <w:sz w:val="24"/>
          <w:szCs w:val="24"/>
        </w:rPr>
        <w:t>.0</w:t>
      </w:r>
      <w:r w:rsidR="00AD4E9E">
        <w:rPr>
          <w:rFonts w:ascii="Times New Roman" w:hAnsi="Times New Roman" w:cs="Times New Roman"/>
          <w:sz w:val="24"/>
          <w:szCs w:val="24"/>
        </w:rPr>
        <w:t>2</w:t>
      </w:r>
    </w:p>
    <w:p w:rsidR="007C2012" w:rsidRPr="004502CF" w:rsidRDefault="007C2012" w:rsidP="004502CF">
      <w:pPr>
        <w:numPr>
          <w:ilvl w:val="12"/>
          <w:numId w:val="0"/>
        </w:numPr>
        <w:tabs>
          <w:tab w:val="left" w:pos="4780"/>
        </w:tabs>
        <w:bidi w:val="0"/>
        <w:spacing w:after="0"/>
        <w:contextualSpacing/>
        <w:jc w:val="both"/>
        <w:rPr>
          <w:rFonts w:ascii="Times New Roman" w:hAnsi="Times New Roman" w:cs="Times New Roman"/>
          <w:sz w:val="24"/>
          <w:szCs w:val="24"/>
        </w:rPr>
      </w:pPr>
      <w:r w:rsidRPr="004502CF">
        <w:rPr>
          <w:rFonts w:ascii="Times New Roman" w:hAnsi="Times New Roman" w:cs="Times New Roman"/>
          <w:sz w:val="24"/>
          <w:szCs w:val="24"/>
        </w:rPr>
        <w:t>Participants must arrive at the training center on the arrival date, and leave on the departure date. Early arrivals/late departures if required, must be arranged by the participants them</w:t>
      </w:r>
      <w:r w:rsidR="007355C9" w:rsidRPr="004502CF">
        <w:rPr>
          <w:rFonts w:ascii="Times New Roman" w:hAnsi="Times New Roman" w:cs="Times New Roman"/>
          <w:sz w:val="24"/>
          <w:szCs w:val="24"/>
        </w:rPr>
        <w:t xml:space="preserve">selves, directly with the </w:t>
      </w:r>
      <w:r w:rsidRPr="004502CF">
        <w:rPr>
          <w:rFonts w:ascii="Times New Roman" w:hAnsi="Times New Roman" w:cs="Times New Roman"/>
          <w:sz w:val="24"/>
          <w:szCs w:val="24"/>
        </w:rPr>
        <w:t xml:space="preserve">center, and must be paid for by the participant him/herself. </w:t>
      </w:r>
    </w:p>
    <w:p w:rsidR="000253D9" w:rsidRDefault="000253D9" w:rsidP="000253D9">
      <w:pPr>
        <w:widowControl w:val="0"/>
        <w:bidi w:val="0"/>
        <w:spacing w:after="0"/>
        <w:contextualSpacing/>
        <w:jc w:val="both"/>
        <w:rPr>
          <w:rFonts w:asciiTheme="majorBidi" w:hAnsiTheme="majorBidi" w:cstheme="majorBidi"/>
          <w:b/>
          <w:bCs/>
          <w:color w:val="244061" w:themeColor="accent1" w:themeShade="80"/>
        </w:rPr>
      </w:pPr>
    </w:p>
    <w:p w:rsidR="00BE4525" w:rsidRPr="00F8170D" w:rsidRDefault="00BE4525" w:rsidP="00664AA9">
      <w:pPr>
        <w:widowControl w:val="0"/>
        <w:bidi w:val="0"/>
        <w:spacing w:after="0"/>
        <w:contextualSpacing/>
        <w:jc w:val="both"/>
        <w:rPr>
          <w:rFonts w:asciiTheme="majorBidi" w:hAnsiTheme="majorBidi" w:cstheme="majorBidi"/>
          <w:b/>
          <w:bCs/>
          <w:color w:val="244061" w:themeColor="accent1" w:themeShade="80"/>
        </w:rPr>
      </w:pPr>
      <w:r w:rsidRPr="00F8170D">
        <w:rPr>
          <w:rFonts w:asciiTheme="majorBidi" w:hAnsiTheme="majorBidi" w:cstheme="majorBidi"/>
          <w:b/>
          <w:bCs/>
          <w:color w:val="244061" w:themeColor="accent1" w:themeShade="80"/>
        </w:rPr>
        <w:t xml:space="preserve">Location and </w:t>
      </w:r>
      <w:r w:rsidR="00B723C1">
        <w:rPr>
          <w:rFonts w:asciiTheme="majorBidi" w:hAnsiTheme="majorBidi" w:cstheme="majorBidi"/>
          <w:b/>
          <w:bCs/>
          <w:color w:val="244061" w:themeColor="accent1" w:themeShade="80"/>
        </w:rPr>
        <w:t>Accommodation</w:t>
      </w:r>
    </w:p>
    <w:p w:rsidR="00590D89" w:rsidRPr="004502CF" w:rsidRDefault="00590D89" w:rsidP="004502CF">
      <w:pPr>
        <w:numPr>
          <w:ilvl w:val="12"/>
          <w:numId w:val="0"/>
        </w:numPr>
        <w:tabs>
          <w:tab w:val="left" w:pos="4780"/>
        </w:tabs>
        <w:bidi w:val="0"/>
        <w:spacing w:after="0"/>
        <w:contextualSpacing/>
        <w:jc w:val="both"/>
        <w:rPr>
          <w:rFonts w:ascii="Times New Roman" w:hAnsi="Times New Roman" w:cs="Times New Roman"/>
          <w:sz w:val="24"/>
          <w:szCs w:val="24"/>
        </w:rPr>
      </w:pPr>
      <w:r w:rsidRPr="004502CF">
        <w:rPr>
          <w:rFonts w:ascii="Times New Roman" w:hAnsi="Times New Roman" w:cs="Times New Roman"/>
          <w:sz w:val="24"/>
          <w:szCs w:val="24"/>
        </w:rPr>
        <w:t>MASHAV awards a limited number of scholarships. The scholarship covers the cost of the training program including lectures and field visits, full board accommodation in double rooms</w:t>
      </w:r>
      <w:r w:rsidR="00B723C1" w:rsidRPr="004502CF">
        <w:rPr>
          <w:rFonts w:ascii="Times New Roman" w:hAnsi="Times New Roman" w:cs="Times New Roman"/>
          <w:sz w:val="24"/>
          <w:szCs w:val="24"/>
        </w:rPr>
        <w:t xml:space="preserve"> (two participants per room)</w:t>
      </w:r>
      <w:r w:rsidRPr="004502CF">
        <w:rPr>
          <w:rFonts w:ascii="Times New Roman" w:hAnsi="Times New Roman" w:cs="Times New Roman"/>
          <w:sz w:val="24"/>
          <w:szCs w:val="24"/>
        </w:rPr>
        <w:t>, health insurance (</w:t>
      </w:r>
      <w:r w:rsidR="00A91625" w:rsidRPr="004502CF">
        <w:rPr>
          <w:rFonts w:ascii="Times New Roman" w:hAnsi="Times New Roman" w:cs="Times New Roman"/>
          <w:sz w:val="24"/>
          <w:szCs w:val="24"/>
        </w:rPr>
        <w:t>see below</w:t>
      </w:r>
      <w:r w:rsidRPr="004502CF">
        <w:rPr>
          <w:rFonts w:ascii="Times New Roman" w:hAnsi="Times New Roman" w:cs="Times New Roman"/>
          <w:sz w:val="24"/>
          <w:szCs w:val="24"/>
        </w:rPr>
        <w:t xml:space="preserve">) and transfers to and from the airport. </w:t>
      </w:r>
      <w:r w:rsidR="00B723C1" w:rsidRPr="004502CF">
        <w:rPr>
          <w:rFonts w:ascii="Times New Roman" w:hAnsi="Times New Roman" w:cs="Times New Roman"/>
          <w:sz w:val="24"/>
          <w:szCs w:val="24"/>
        </w:rPr>
        <w:t xml:space="preserve">Airfares and daily allowance are not included in the scholarship. </w:t>
      </w:r>
    </w:p>
    <w:p w:rsidR="008D1EF7" w:rsidRDefault="008D1EF7" w:rsidP="000253D9">
      <w:pPr>
        <w:bidi w:val="0"/>
        <w:contextualSpacing/>
        <w:jc w:val="both"/>
        <w:rPr>
          <w:rFonts w:asciiTheme="majorBidi" w:hAnsiTheme="majorBidi" w:cstheme="majorBidi"/>
          <w:b/>
          <w:bCs/>
          <w:color w:val="244061" w:themeColor="accent1" w:themeShade="80"/>
        </w:rPr>
      </w:pPr>
    </w:p>
    <w:p w:rsidR="00047EB5" w:rsidRPr="00F8170D" w:rsidRDefault="00047EB5" w:rsidP="008D1EF7">
      <w:pPr>
        <w:bidi w:val="0"/>
        <w:contextualSpacing/>
        <w:jc w:val="both"/>
        <w:rPr>
          <w:rFonts w:asciiTheme="majorBidi" w:hAnsiTheme="majorBidi" w:cstheme="majorBidi"/>
          <w:b/>
          <w:bCs/>
          <w:color w:val="244061" w:themeColor="accent1" w:themeShade="80"/>
        </w:rPr>
      </w:pPr>
      <w:r w:rsidRPr="00F8170D">
        <w:rPr>
          <w:rFonts w:asciiTheme="majorBidi" w:hAnsiTheme="majorBidi" w:cstheme="majorBidi"/>
          <w:b/>
          <w:bCs/>
          <w:color w:val="244061" w:themeColor="accent1" w:themeShade="80"/>
        </w:rPr>
        <w:t>Health Services</w:t>
      </w:r>
    </w:p>
    <w:p w:rsidR="00563107" w:rsidRPr="008D1EF7" w:rsidRDefault="00047EB5" w:rsidP="008D1EF7">
      <w:pPr>
        <w:numPr>
          <w:ilvl w:val="12"/>
          <w:numId w:val="0"/>
        </w:numPr>
        <w:tabs>
          <w:tab w:val="left" w:pos="4780"/>
        </w:tabs>
        <w:bidi w:val="0"/>
        <w:spacing w:after="0"/>
        <w:contextualSpacing/>
        <w:jc w:val="both"/>
        <w:rPr>
          <w:rFonts w:ascii="Times New Roman" w:hAnsi="Times New Roman" w:cs="Times New Roman"/>
          <w:sz w:val="24"/>
          <w:szCs w:val="24"/>
        </w:rPr>
      </w:pPr>
      <w:r w:rsidRPr="008D1EF7">
        <w:rPr>
          <w:rFonts w:ascii="Times New Roman" w:hAnsi="Times New Roman" w:cs="Times New Roman"/>
          <w:sz w:val="24"/>
          <w:szCs w:val="24"/>
        </w:rPr>
        <w:t>Medical insurance covers medical services and hospitalization in case of emergency. It does not cover the treatment of chronic or serious diseases, specific medications taken by the participant on a regular basis, dental care and eyeglasses. Health authorities recommend that visitors to Israel make sure they have been inoculated against tetanus in the last ten years. Subject to the full binding policy conditions. Participants are responsible for all other expenses.</w:t>
      </w:r>
      <w:r w:rsidR="00563107" w:rsidRPr="008D1EF7">
        <w:rPr>
          <w:rFonts w:ascii="Times New Roman" w:hAnsi="Times New Roman" w:cs="Times New Roman"/>
          <w:sz w:val="24"/>
          <w:szCs w:val="24"/>
        </w:rPr>
        <w:t xml:space="preserve"> </w:t>
      </w:r>
    </w:p>
    <w:p w:rsidR="00563107" w:rsidRPr="008D1EF7" w:rsidRDefault="00563107" w:rsidP="008D1EF7">
      <w:pPr>
        <w:numPr>
          <w:ilvl w:val="12"/>
          <w:numId w:val="0"/>
        </w:numPr>
        <w:tabs>
          <w:tab w:val="left" w:pos="4780"/>
        </w:tabs>
        <w:bidi w:val="0"/>
        <w:spacing w:after="0"/>
        <w:contextualSpacing/>
        <w:jc w:val="both"/>
        <w:rPr>
          <w:rFonts w:ascii="Times New Roman" w:hAnsi="Times New Roman" w:cs="Times New Roman"/>
          <w:sz w:val="24"/>
          <w:szCs w:val="24"/>
        </w:rPr>
      </w:pPr>
    </w:p>
    <w:p w:rsidR="00047EB5" w:rsidRPr="008D1EF7" w:rsidRDefault="00563107" w:rsidP="00F23D99">
      <w:pPr>
        <w:numPr>
          <w:ilvl w:val="12"/>
          <w:numId w:val="0"/>
        </w:numPr>
        <w:tabs>
          <w:tab w:val="left" w:pos="4780"/>
        </w:tabs>
        <w:bidi w:val="0"/>
        <w:spacing w:after="0"/>
        <w:contextualSpacing/>
        <w:jc w:val="both"/>
        <w:rPr>
          <w:rFonts w:ascii="Times New Roman" w:hAnsi="Times New Roman" w:cs="Times New Roman"/>
          <w:sz w:val="24"/>
          <w:szCs w:val="24"/>
        </w:rPr>
      </w:pPr>
      <w:r w:rsidRPr="008D1EF7">
        <w:rPr>
          <w:rFonts w:ascii="Times New Roman" w:hAnsi="Times New Roman" w:cs="Times New Roman"/>
          <w:sz w:val="24"/>
          <w:szCs w:val="24"/>
        </w:rPr>
        <w:t xml:space="preserve">The course will be held at </w:t>
      </w:r>
      <w:r w:rsidR="00F23D99">
        <w:rPr>
          <w:rFonts w:ascii="Times New Roman" w:hAnsi="Times New Roman" w:cs="Times New Roman"/>
          <w:sz w:val="24"/>
          <w:szCs w:val="24"/>
        </w:rPr>
        <w:t xml:space="preserve">the Dan Panorama Hotel, situated at Boulevard </w:t>
      </w:r>
      <w:proofErr w:type="spellStart"/>
      <w:r w:rsidR="00F23D99" w:rsidRPr="00F23D99">
        <w:rPr>
          <w:rFonts w:ascii="Times New Roman" w:hAnsi="Times New Roman" w:cs="Times New Roman"/>
          <w:sz w:val="24"/>
          <w:szCs w:val="24"/>
        </w:rPr>
        <w:t>HaNassi</w:t>
      </w:r>
      <w:proofErr w:type="spellEnd"/>
      <w:r w:rsidR="00F23D99" w:rsidRPr="00F23D99">
        <w:rPr>
          <w:rFonts w:ascii="Times New Roman" w:hAnsi="Times New Roman" w:cs="Times New Roman"/>
          <w:sz w:val="24"/>
          <w:szCs w:val="24"/>
        </w:rPr>
        <w:t xml:space="preserve"> 107</w:t>
      </w:r>
      <w:r w:rsidR="00F23D99">
        <w:rPr>
          <w:rFonts w:ascii="Times New Roman" w:hAnsi="Times New Roman" w:cs="Times New Roman"/>
          <w:sz w:val="24"/>
          <w:szCs w:val="24"/>
        </w:rPr>
        <w:t xml:space="preserve"> in</w:t>
      </w:r>
      <w:r w:rsidR="00F23D99" w:rsidRPr="00F23D99">
        <w:rPr>
          <w:rFonts w:ascii="Times New Roman" w:hAnsi="Times New Roman" w:cs="Times New Roman"/>
          <w:sz w:val="24"/>
          <w:szCs w:val="24"/>
        </w:rPr>
        <w:t xml:space="preserve"> Haifa</w:t>
      </w:r>
      <w:r w:rsidRPr="008D1EF7">
        <w:rPr>
          <w:rFonts w:ascii="Times New Roman" w:hAnsi="Times New Roman" w:cs="Times New Roman"/>
          <w:sz w:val="24"/>
          <w:szCs w:val="24"/>
        </w:rPr>
        <w:t>.  Parti</w:t>
      </w:r>
      <w:r w:rsidR="00F23D99">
        <w:rPr>
          <w:rFonts w:ascii="Times New Roman" w:hAnsi="Times New Roman" w:cs="Times New Roman"/>
          <w:sz w:val="24"/>
          <w:szCs w:val="24"/>
        </w:rPr>
        <w:t xml:space="preserve">cipants will be accommodated </w:t>
      </w:r>
      <w:r w:rsidRPr="008D1EF7">
        <w:rPr>
          <w:rFonts w:ascii="Times New Roman" w:hAnsi="Times New Roman" w:cs="Times New Roman"/>
          <w:sz w:val="24"/>
          <w:szCs w:val="24"/>
        </w:rPr>
        <w:t>in double rooms (two participants per room).</w:t>
      </w:r>
    </w:p>
    <w:p w:rsidR="008B63CC" w:rsidRPr="008D1EF7" w:rsidRDefault="008B63CC" w:rsidP="008D1EF7">
      <w:pPr>
        <w:numPr>
          <w:ilvl w:val="12"/>
          <w:numId w:val="0"/>
        </w:numPr>
        <w:tabs>
          <w:tab w:val="left" w:pos="4780"/>
        </w:tabs>
        <w:bidi w:val="0"/>
        <w:spacing w:after="0"/>
        <w:contextualSpacing/>
        <w:jc w:val="both"/>
        <w:rPr>
          <w:rFonts w:ascii="Times New Roman" w:hAnsi="Times New Roman" w:cs="Times New Roman"/>
          <w:sz w:val="24"/>
          <w:szCs w:val="24"/>
        </w:rPr>
      </w:pPr>
    </w:p>
    <w:p w:rsidR="00F35FC7" w:rsidRDefault="00F35FC7" w:rsidP="00511D70">
      <w:pPr>
        <w:widowControl w:val="0"/>
        <w:bidi w:val="0"/>
        <w:spacing w:after="0"/>
        <w:contextualSpacing/>
        <w:jc w:val="both"/>
        <w:rPr>
          <w:rFonts w:asciiTheme="majorBidi" w:hAnsiTheme="majorBidi" w:cstheme="majorBidi"/>
          <w:b/>
          <w:bCs/>
          <w:color w:val="244061" w:themeColor="accent1" w:themeShade="80"/>
          <w:sz w:val="28"/>
          <w:szCs w:val="28"/>
        </w:rPr>
      </w:pPr>
    </w:p>
    <w:p w:rsidR="00F35FC7" w:rsidRDefault="00F35FC7" w:rsidP="00F35FC7">
      <w:pPr>
        <w:widowControl w:val="0"/>
        <w:bidi w:val="0"/>
        <w:spacing w:after="0"/>
        <w:contextualSpacing/>
        <w:jc w:val="both"/>
        <w:rPr>
          <w:rFonts w:asciiTheme="majorBidi" w:hAnsiTheme="majorBidi" w:cstheme="majorBidi"/>
          <w:b/>
          <w:bCs/>
          <w:color w:val="244061" w:themeColor="accent1" w:themeShade="80"/>
          <w:sz w:val="28"/>
          <w:szCs w:val="28"/>
        </w:rPr>
      </w:pPr>
    </w:p>
    <w:p w:rsidR="00F23D99" w:rsidRDefault="00F23D99" w:rsidP="00F23D99">
      <w:pPr>
        <w:widowControl w:val="0"/>
        <w:bidi w:val="0"/>
        <w:spacing w:after="0"/>
        <w:contextualSpacing/>
        <w:jc w:val="both"/>
        <w:rPr>
          <w:rFonts w:asciiTheme="majorBidi" w:hAnsiTheme="majorBidi" w:cstheme="majorBidi"/>
          <w:b/>
          <w:bCs/>
          <w:color w:val="244061" w:themeColor="accent1" w:themeShade="80"/>
          <w:sz w:val="28"/>
          <w:szCs w:val="28"/>
        </w:rPr>
      </w:pPr>
    </w:p>
    <w:p w:rsidR="00DD315E" w:rsidRPr="00F8170D" w:rsidRDefault="00DD315E" w:rsidP="00F35FC7">
      <w:pPr>
        <w:widowControl w:val="0"/>
        <w:bidi w:val="0"/>
        <w:spacing w:after="0"/>
        <w:contextualSpacing/>
        <w:jc w:val="both"/>
        <w:rPr>
          <w:rFonts w:asciiTheme="majorBidi" w:hAnsiTheme="majorBidi" w:cstheme="majorBidi"/>
          <w:b/>
          <w:bCs/>
          <w:color w:val="244061" w:themeColor="accent1" w:themeShade="80"/>
          <w:sz w:val="28"/>
          <w:szCs w:val="28"/>
        </w:rPr>
      </w:pPr>
      <w:r w:rsidRPr="00F8170D">
        <w:rPr>
          <w:rFonts w:asciiTheme="majorBidi" w:hAnsiTheme="majorBidi" w:cstheme="majorBidi"/>
          <w:b/>
          <w:bCs/>
          <w:color w:val="244061" w:themeColor="accent1" w:themeShade="80"/>
          <w:sz w:val="28"/>
          <w:szCs w:val="28"/>
        </w:rPr>
        <w:lastRenderedPageBreak/>
        <w:t>About MASHAV</w:t>
      </w:r>
    </w:p>
    <w:p w:rsidR="00846984" w:rsidRPr="008D1EF7" w:rsidRDefault="00846984" w:rsidP="008D1EF7">
      <w:pPr>
        <w:numPr>
          <w:ilvl w:val="12"/>
          <w:numId w:val="0"/>
        </w:numPr>
        <w:tabs>
          <w:tab w:val="left" w:pos="4780"/>
        </w:tabs>
        <w:bidi w:val="0"/>
        <w:spacing w:after="0"/>
        <w:contextualSpacing/>
        <w:jc w:val="both"/>
        <w:rPr>
          <w:rFonts w:ascii="Times New Roman" w:hAnsi="Times New Roman" w:cs="Times New Roman"/>
          <w:sz w:val="24"/>
          <w:szCs w:val="24"/>
        </w:rPr>
      </w:pPr>
      <w:r w:rsidRPr="008D1EF7">
        <w:rPr>
          <w:rFonts w:ascii="Times New Roman" w:hAnsi="Times New Roman" w:cs="Times New Roman"/>
          <w:sz w:val="24"/>
          <w:szCs w:val="24"/>
        </w:rPr>
        <w:t>MASHAV – Israel’s Agency for International Development Cooperation is dedicated to providing developing countries with the best of Israel’s experience in development and planning. As a member of the family of nations, The State of Israel is committed to fulfilling its responsibility to contribute to the fight against poverty and to the global efforts to achieve sustainable development. MASHAV, representing Israel and its people, focuses its efforts on capacity building, sharing relevant expertise accumulated during Israel's own development experience to empower governments, communities and individuals to improve their own lives.</w:t>
      </w:r>
    </w:p>
    <w:p w:rsidR="00606B6E" w:rsidRPr="008D1EF7" w:rsidRDefault="00606B6E" w:rsidP="008D1EF7">
      <w:pPr>
        <w:numPr>
          <w:ilvl w:val="12"/>
          <w:numId w:val="0"/>
        </w:numPr>
        <w:tabs>
          <w:tab w:val="left" w:pos="4780"/>
        </w:tabs>
        <w:bidi w:val="0"/>
        <w:spacing w:after="0"/>
        <w:contextualSpacing/>
        <w:jc w:val="both"/>
        <w:rPr>
          <w:rFonts w:ascii="Times New Roman" w:hAnsi="Times New Roman" w:cs="Times New Roman"/>
          <w:sz w:val="24"/>
          <w:szCs w:val="24"/>
        </w:rPr>
      </w:pPr>
    </w:p>
    <w:p w:rsidR="00846984" w:rsidRPr="008D1EF7" w:rsidRDefault="00846984" w:rsidP="008D1EF7">
      <w:pPr>
        <w:numPr>
          <w:ilvl w:val="12"/>
          <w:numId w:val="0"/>
        </w:numPr>
        <w:tabs>
          <w:tab w:val="left" w:pos="4780"/>
        </w:tabs>
        <w:bidi w:val="0"/>
        <w:spacing w:after="0"/>
        <w:contextualSpacing/>
        <w:jc w:val="both"/>
        <w:rPr>
          <w:rFonts w:ascii="Times New Roman" w:hAnsi="Times New Roman" w:cs="Times New Roman"/>
          <w:sz w:val="24"/>
          <w:szCs w:val="24"/>
        </w:rPr>
      </w:pPr>
      <w:r w:rsidRPr="008D1EF7">
        <w:rPr>
          <w:rFonts w:ascii="Times New Roman" w:hAnsi="Times New Roman" w:cs="Times New Roman"/>
          <w:sz w:val="24"/>
          <w:szCs w:val="24"/>
        </w:rPr>
        <w:t xml:space="preserve">MASHAV’s approach is to ensure social, economic and environmental sustainable development, and is taking active part in the international community’s process of shaping the Post-2015 Agenda, to define the new set of the global Sustainable Development Goals (SDGs). </w:t>
      </w:r>
      <w:r w:rsidR="00F92235" w:rsidRPr="008D1EF7">
        <w:rPr>
          <w:rFonts w:ascii="Times New Roman" w:hAnsi="Times New Roman" w:cs="Times New Roman"/>
          <w:sz w:val="24"/>
          <w:szCs w:val="24"/>
        </w:rPr>
        <w:t xml:space="preserve"> </w:t>
      </w:r>
    </w:p>
    <w:p w:rsidR="00846984" w:rsidRPr="008D1EF7" w:rsidRDefault="00846984" w:rsidP="008D1EF7">
      <w:pPr>
        <w:numPr>
          <w:ilvl w:val="12"/>
          <w:numId w:val="0"/>
        </w:numPr>
        <w:tabs>
          <w:tab w:val="left" w:pos="4780"/>
        </w:tabs>
        <w:bidi w:val="0"/>
        <w:spacing w:after="0"/>
        <w:contextualSpacing/>
        <w:jc w:val="both"/>
        <w:rPr>
          <w:rFonts w:ascii="Times New Roman" w:hAnsi="Times New Roman" w:cs="Times New Roman"/>
          <w:sz w:val="24"/>
          <w:szCs w:val="24"/>
        </w:rPr>
      </w:pPr>
      <w:r w:rsidRPr="008D1EF7">
        <w:rPr>
          <w:rFonts w:ascii="Times New Roman" w:hAnsi="Times New Roman" w:cs="Times New Roman"/>
          <w:sz w:val="24"/>
          <w:szCs w:val="24"/>
        </w:rPr>
        <w:t xml:space="preserve">MASHAV’s activities focus primarily on areas in which Israel has a competitive advantage, including agriculture and rural development; water resources management; </w:t>
      </w:r>
      <w:r w:rsidR="008C3B12" w:rsidRPr="008D1EF7">
        <w:rPr>
          <w:rFonts w:ascii="Times New Roman" w:hAnsi="Times New Roman" w:cs="Times New Roman"/>
          <w:sz w:val="24"/>
          <w:szCs w:val="24"/>
        </w:rPr>
        <w:t>entrepreneurship and innovation</w:t>
      </w:r>
      <w:r w:rsidRPr="008D1EF7">
        <w:rPr>
          <w:rFonts w:ascii="Times New Roman" w:hAnsi="Times New Roman" w:cs="Times New Roman"/>
          <w:sz w:val="24"/>
          <w:szCs w:val="24"/>
        </w:rPr>
        <w:t>; community development; medicine and public health, empowerment of women and education. Professional programs are based on a “train the trainers” approach to institutional and human capacity building, and are conducted both in Israel and abroad. Project development is supported by the seconding of short and long-term experts, as well as on-site interventions. Since its establishment, MASHAV has promoted the centrality of human resource enrichment and institutional capacity building in the development process – an approach which has attained global consensus.</w:t>
      </w:r>
    </w:p>
    <w:p w:rsidR="00957151" w:rsidRPr="00F8170D" w:rsidRDefault="00495729" w:rsidP="00C7164D">
      <w:pPr>
        <w:bidi w:val="0"/>
        <w:contextualSpacing/>
        <w:jc w:val="both"/>
        <w:rPr>
          <w:rFonts w:asciiTheme="majorBidi" w:hAnsiTheme="majorBidi" w:cstheme="majorBidi"/>
          <w:b/>
          <w:bCs/>
          <w:color w:val="0070C0"/>
          <w:sz w:val="24"/>
          <w:szCs w:val="24"/>
        </w:rPr>
      </w:pPr>
      <w:hyperlink r:id="rId19" w:history="1">
        <w:r w:rsidR="00C7164D" w:rsidRPr="00C45AD9">
          <w:rPr>
            <w:rStyle w:val="Hyperlink"/>
            <w:rFonts w:asciiTheme="majorBidi" w:hAnsiTheme="majorBidi" w:cstheme="majorBidi"/>
          </w:rPr>
          <w:t>www.mashav.mfa.gov.il</w:t>
        </w:r>
      </w:hyperlink>
    </w:p>
    <w:p w:rsidR="00AC18F0" w:rsidRPr="00F8170D" w:rsidRDefault="00F92235" w:rsidP="00511D70">
      <w:pPr>
        <w:autoSpaceDE w:val="0"/>
        <w:autoSpaceDN w:val="0"/>
        <w:bidi w:val="0"/>
        <w:adjustRightInd w:val="0"/>
        <w:spacing w:after="0"/>
        <w:contextualSpacing/>
        <w:jc w:val="both"/>
        <w:rPr>
          <w:rStyle w:val="Hyperlink"/>
          <w:rFonts w:asciiTheme="majorBidi" w:hAnsiTheme="majorBidi" w:cstheme="majorBidi"/>
        </w:rPr>
      </w:pPr>
      <w:r w:rsidRPr="00F8170D">
        <w:rPr>
          <w:rStyle w:val="Hyperlink"/>
          <w:rFonts w:asciiTheme="majorBidi" w:hAnsiTheme="majorBidi" w:cstheme="majorBidi"/>
        </w:rPr>
        <w:t>www.facebook.com/MASHAVisrael</w:t>
      </w:r>
    </w:p>
    <w:p w:rsidR="00F92235" w:rsidRDefault="00F92235" w:rsidP="00511D70">
      <w:pPr>
        <w:widowControl w:val="0"/>
        <w:bidi w:val="0"/>
        <w:spacing w:after="0"/>
        <w:contextualSpacing/>
        <w:jc w:val="both"/>
        <w:rPr>
          <w:rFonts w:asciiTheme="majorBidi" w:hAnsiTheme="majorBidi" w:cstheme="majorBidi"/>
          <w:b/>
          <w:bCs/>
          <w:color w:val="244061" w:themeColor="accent1" w:themeShade="80"/>
          <w:sz w:val="28"/>
          <w:szCs w:val="28"/>
        </w:rPr>
      </w:pPr>
    </w:p>
    <w:p w:rsidR="007468E0" w:rsidRPr="007468E0" w:rsidRDefault="001F412C" w:rsidP="007468E0">
      <w:pPr>
        <w:bidi w:val="0"/>
        <w:contextualSpacing/>
        <w:jc w:val="both"/>
        <w:rPr>
          <w:rFonts w:asciiTheme="majorBidi" w:hAnsiTheme="majorBidi" w:cstheme="majorBidi"/>
          <w:b/>
          <w:bCs/>
          <w:color w:val="244061" w:themeColor="accent1" w:themeShade="80"/>
          <w:sz w:val="28"/>
          <w:szCs w:val="28"/>
        </w:rPr>
      </w:pPr>
      <w:r w:rsidRPr="007468E0">
        <w:rPr>
          <w:rFonts w:asciiTheme="majorBidi" w:hAnsiTheme="majorBidi" w:cstheme="majorBidi"/>
          <w:b/>
          <w:bCs/>
          <w:color w:val="244061" w:themeColor="accent1" w:themeShade="80"/>
          <w:sz w:val="28"/>
          <w:szCs w:val="28"/>
        </w:rPr>
        <w:t>About The Center for the Study of Child Development</w:t>
      </w:r>
      <w:r w:rsidR="007468E0">
        <w:rPr>
          <w:rFonts w:asciiTheme="majorBidi" w:hAnsiTheme="majorBidi" w:cstheme="majorBidi"/>
          <w:b/>
          <w:bCs/>
          <w:color w:val="244061" w:themeColor="accent1" w:themeShade="80"/>
          <w:sz w:val="28"/>
          <w:szCs w:val="28"/>
        </w:rPr>
        <w:t>, University of Haifa</w:t>
      </w:r>
      <w:r w:rsidR="007468E0" w:rsidRPr="007468E0">
        <w:rPr>
          <w:rFonts w:asciiTheme="majorBidi" w:hAnsiTheme="majorBidi" w:cstheme="majorBidi"/>
          <w:b/>
          <w:bCs/>
          <w:color w:val="244061" w:themeColor="accent1" w:themeShade="80"/>
          <w:sz w:val="28"/>
          <w:szCs w:val="28"/>
        </w:rPr>
        <w:t xml:space="preserve"> </w:t>
      </w:r>
    </w:p>
    <w:p w:rsidR="007468E0" w:rsidRDefault="007468E0" w:rsidP="0002024B">
      <w:pPr>
        <w:numPr>
          <w:ilvl w:val="12"/>
          <w:numId w:val="0"/>
        </w:numPr>
        <w:tabs>
          <w:tab w:val="left" w:pos="4780"/>
        </w:tabs>
        <w:bidi w:val="0"/>
        <w:spacing w:after="0"/>
        <w:contextualSpacing/>
        <w:jc w:val="both"/>
        <w:rPr>
          <w:rFonts w:ascii="Times New Roman" w:hAnsi="Times New Roman" w:cs="Times New Roman"/>
          <w:sz w:val="24"/>
          <w:szCs w:val="24"/>
        </w:rPr>
      </w:pPr>
      <w:r w:rsidRPr="007468E0">
        <w:rPr>
          <w:rFonts w:ascii="Times New Roman" w:hAnsi="Times New Roman" w:cs="Times New Roman"/>
          <w:sz w:val="24"/>
          <w:szCs w:val="24"/>
        </w:rPr>
        <w:t xml:space="preserve">The Center for the Study of Child Development at the University of Haifa includes a group of 10 internationally leading senior researchers and their 80 graduate and postdoctoral students, who are devoted to the study of children's development, with a particular emphasis on their emotional health and well-being. The Center’s experts focus on basic science questions regarding the nature of socio-emotional development across the life span and across cultures, and its implications and applications for the lives </w:t>
      </w:r>
      <w:r w:rsidR="0002024B">
        <w:rPr>
          <w:rFonts w:ascii="Times New Roman" w:hAnsi="Times New Roman" w:cs="Times New Roman"/>
          <w:sz w:val="24"/>
          <w:szCs w:val="24"/>
        </w:rPr>
        <w:t>of children and their families</w:t>
      </w:r>
      <w:r w:rsidRPr="007468E0">
        <w:rPr>
          <w:rFonts w:ascii="Times New Roman" w:hAnsi="Times New Roman" w:cs="Times New Roman"/>
          <w:sz w:val="24"/>
          <w:szCs w:val="24"/>
        </w:rPr>
        <w:t xml:space="preserve">. The Center’s experts have also established a one-year International Master’s Program in Applied Child Development for Developing Countries with the goal of improving the lives of children at risk around the world. </w:t>
      </w:r>
      <w:r w:rsidR="0002024B" w:rsidRPr="0002024B">
        <w:rPr>
          <w:rFonts w:ascii="Times New Roman" w:hAnsi="Times New Roman" w:cs="Times New Roman"/>
          <w:sz w:val="24"/>
          <w:szCs w:val="24"/>
        </w:rPr>
        <w:t>It is designed to prepare the next generation of international experts who will focus on pressing questions regarding the nature of child development and how it applies to the lives of children and their families in developing countries. This unique program equips professionals with the knowledge and skills that are necessary when returning to their home countries to affect and influence the well-being of children and their families</w:t>
      </w:r>
      <w:r>
        <w:rPr>
          <w:rFonts w:ascii="Times New Roman" w:hAnsi="Times New Roman" w:cs="Times New Roman"/>
          <w:sz w:val="24"/>
          <w:szCs w:val="24"/>
        </w:rPr>
        <w:t xml:space="preserve"> </w:t>
      </w:r>
      <w:r w:rsidRPr="007468E0">
        <w:rPr>
          <w:rFonts w:ascii="Times New Roman" w:hAnsi="Times New Roman" w:cs="Times New Roman"/>
          <w:sz w:val="24"/>
          <w:szCs w:val="24"/>
        </w:rPr>
        <w:t xml:space="preserve">(for more detail see </w:t>
      </w:r>
      <w:hyperlink r:id="rId20" w:history="1">
        <w:r w:rsidR="00D27C9E" w:rsidRPr="008F1F07">
          <w:rPr>
            <w:rStyle w:val="Hyperlink"/>
            <w:rFonts w:asciiTheme="majorBidi" w:hAnsiTheme="majorBidi" w:cstheme="majorBidi"/>
          </w:rPr>
          <w:t>http://intchilddev.haifa.ac.il/</w:t>
        </w:r>
      </w:hyperlink>
      <w:r w:rsidRPr="007468E0">
        <w:rPr>
          <w:rFonts w:ascii="Times New Roman" w:hAnsi="Times New Roman" w:cs="Times New Roman"/>
          <w:sz w:val="24"/>
          <w:szCs w:val="24"/>
        </w:rPr>
        <w:t>).</w:t>
      </w:r>
    </w:p>
    <w:p w:rsidR="00D27C9E" w:rsidRDefault="00D27C9E" w:rsidP="00D27C9E">
      <w:pPr>
        <w:numPr>
          <w:ilvl w:val="12"/>
          <w:numId w:val="0"/>
        </w:numPr>
        <w:tabs>
          <w:tab w:val="left" w:pos="4780"/>
        </w:tabs>
        <w:bidi w:val="0"/>
        <w:spacing w:after="0"/>
        <w:contextualSpacing/>
        <w:jc w:val="both"/>
        <w:rPr>
          <w:rFonts w:ascii="Times New Roman" w:hAnsi="Times New Roman" w:cs="Times New Roman"/>
          <w:sz w:val="24"/>
          <w:szCs w:val="24"/>
        </w:rPr>
      </w:pPr>
    </w:p>
    <w:p w:rsidR="00563107" w:rsidRPr="001F412C" w:rsidRDefault="001F412C" w:rsidP="00F35FC7">
      <w:pPr>
        <w:bidi w:val="0"/>
        <w:contextualSpacing/>
        <w:jc w:val="both"/>
        <w:rPr>
          <w:rFonts w:asciiTheme="majorBidi" w:hAnsiTheme="majorBidi" w:cstheme="majorBidi"/>
          <w:b/>
          <w:bCs/>
          <w:color w:val="244061" w:themeColor="accent1" w:themeShade="80"/>
          <w:sz w:val="28"/>
          <w:szCs w:val="28"/>
        </w:rPr>
      </w:pPr>
      <w:r w:rsidRPr="00F8170D">
        <w:rPr>
          <w:rFonts w:asciiTheme="majorBidi" w:hAnsiTheme="majorBidi" w:cstheme="majorBidi"/>
          <w:b/>
          <w:bCs/>
          <w:color w:val="244061" w:themeColor="accent1" w:themeShade="80"/>
          <w:sz w:val="28"/>
          <w:szCs w:val="28"/>
        </w:rPr>
        <w:t>A</w:t>
      </w:r>
      <w:r w:rsidR="00D27C9E">
        <w:rPr>
          <w:rFonts w:asciiTheme="majorBidi" w:hAnsiTheme="majorBidi" w:cstheme="majorBidi"/>
          <w:b/>
          <w:bCs/>
          <w:color w:val="244061" w:themeColor="accent1" w:themeShade="80"/>
          <w:sz w:val="28"/>
          <w:szCs w:val="28"/>
        </w:rPr>
        <w:t>bout</w:t>
      </w:r>
      <w:r w:rsidRPr="00F8170D">
        <w:rPr>
          <w:rFonts w:asciiTheme="majorBidi" w:hAnsiTheme="majorBidi" w:cstheme="majorBidi"/>
          <w:b/>
          <w:bCs/>
          <w:color w:val="244061" w:themeColor="accent1" w:themeShade="80"/>
          <w:sz w:val="28"/>
          <w:szCs w:val="28"/>
        </w:rPr>
        <w:t xml:space="preserve"> </w:t>
      </w:r>
      <w:r w:rsidRPr="00660CAF">
        <w:rPr>
          <w:rFonts w:asciiTheme="majorBidi" w:hAnsiTheme="majorBidi" w:cstheme="majorBidi"/>
          <w:b/>
          <w:bCs/>
          <w:color w:val="244061" w:themeColor="accent1" w:themeShade="80"/>
          <w:sz w:val="28"/>
          <w:szCs w:val="28"/>
        </w:rPr>
        <w:t>The Golda Meir Mashav "Carmel" International Training Center</w:t>
      </w:r>
      <w:r w:rsidRPr="001F412C">
        <w:rPr>
          <w:rFonts w:asciiTheme="majorBidi" w:hAnsiTheme="majorBidi" w:cstheme="majorBidi"/>
          <w:b/>
          <w:bCs/>
          <w:color w:val="244061" w:themeColor="accent1" w:themeShade="80"/>
          <w:sz w:val="28"/>
          <w:szCs w:val="28"/>
        </w:rPr>
        <w:t xml:space="preserve"> </w:t>
      </w:r>
    </w:p>
    <w:p w:rsidR="00563107" w:rsidRPr="008D1EF7" w:rsidRDefault="00563107" w:rsidP="008D1EF7">
      <w:pPr>
        <w:numPr>
          <w:ilvl w:val="12"/>
          <w:numId w:val="0"/>
        </w:numPr>
        <w:tabs>
          <w:tab w:val="left" w:pos="4780"/>
        </w:tabs>
        <w:bidi w:val="0"/>
        <w:spacing w:after="0"/>
        <w:contextualSpacing/>
        <w:jc w:val="both"/>
        <w:rPr>
          <w:rFonts w:ascii="Times New Roman" w:hAnsi="Times New Roman" w:cs="Times New Roman"/>
          <w:sz w:val="24"/>
          <w:szCs w:val="24"/>
        </w:rPr>
      </w:pPr>
      <w:r w:rsidRPr="008D1EF7">
        <w:rPr>
          <w:rFonts w:ascii="Times New Roman" w:hAnsi="Times New Roman" w:cs="Times New Roman"/>
          <w:sz w:val="24"/>
          <w:szCs w:val="24"/>
        </w:rPr>
        <w:t xml:space="preserve">The Golda Meir Mashav “Carmel” International Training Center (MCTC) was founded by Golda Meir in Haifa in 1961. MCTC was the first of its kind in the domain of women’s empowerment and since its inception has had a profound influence on both individuals and the policy arena. MCTC endeavors to provide professional women and men from developing countries and transitional societies with the necessary tools for women’s empowerment. It aims to enable women to contribute to the socio-economic development processes of their communities and consequently </w:t>
      </w:r>
      <w:r w:rsidRPr="008D1EF7">
        <w:rPr>
          <w:rFonts w:ascii="Times New Roman" w:hAnsi="Times New Roman" w:cs="Times New Roman"/>
          <w:sz w:val="24"/>
          <w:szCs w:val="24"/>
        </w:rPr>
        <w:lastRenderedPageBreak/>
        <w:t>advance their status. To this end, MCTC conducts training activities, both in Israel and overseas, to advance women’s participation in public life.</w:t>
      </w:r>
    </w:p>
    <w:p w:rsidR="00563107" w:rsidRPr="008D1EF7" w:rsidRDefault="00563107" w:rsidP="008D1EF7">
      <w:pPr>
        <w:numPr>
          <w:ilvl w:val="12"/>
          <w:numId w:val="0"/>
        </w:numPr>
        <w:tabs>
          <w:tab w:val="left" w:pos="4780"/>
        </w:tabs>
        <w:bidi w:val="0"/>
        <w:spacing w:after="0"/>
        <w:contextualSpacing/>
        <w:jc w:val="both"/>
        <w:rPr>
          <w:rFonts w:ascii="Times New Roman" w:hAnsi="Times New Roman" w:cs="Times New Roman"/>
          <w:sz w:val="24"/>
          <w:szCs w:val="24"/>
        </w:rPr>
      </w:pPr>
    </w:p>
    <w:p w:rsidR="00563107" w:rsidRPr="008D1EF7" w:rsidRDefault="00563107" w:rsidP="0002024B">
      <w:pPr>
        <w:numPr>
          <w:ilvl w:val="12"/>
          <w:numId w:val="0"/>
        </w:numPr>
        <w:tabs>
          <w:tab w:val="left" w:pos="4780"/>
        </w:tabs>
        <w:bidi w:val="0"/>
        <w:spacing w:after="0"/>
        <w:contextualSpacing/>
        <w:jc w:val="both"/>
        <w:rPr>
          <w:rFonts w:ascii="Times New Roman" w:hAnsi="Times New Roman" w:cs="Times New Roman"/>
          <w:sz w:val="24"/>
          <w:szCs w:val="24"/>
        </w:rPr>
      </w:pPr>
      <w:r w:rsidRPr="008D1EF7">
        <w:rPr>
          <w:rFonts w:ascii="Times New Roman" w:hAnsi="Times New Roman" w:cs="Times New Roman"/>
          <w:sz w:val="24"/>
          <w:szCs w:val="24"/>
        </w:rPr>
        <w:t>To date, over the 54 years of MCTC’s existence, almost 2</w:t>
      </w:r>
      <w:r w:rsidR="0002024B">
        <w:rPr>
          <w:rFonts w:ascii="Times New Roman" w:hAnsi="Times New Roman" w:cs="Times New Roman"/>
          <w:sz w:val="24"/>
          <w:szCs w:val="24"/>
        </w:rPr>
        <w:t>3</w:t>
      </w:r>
      <w:r w:rsidRPr="008D1EF7">
        <w:rPr>
          <w:rFonts w:ascii="Times New Roman" w:hAnsi="Times New Roman" w:cs="Times New Roman"/>
          <w:sz w:val="24"/>
          <w:szCs w:val="24"/>
        </w:rPr>
        <w:t>,000 women and men from over 140 countries have benefited from hundreds of training activities. Today, many of them hold key positions at the local or national level, or within United Nations development agencies.</w:t>
      </w:r>
    </w:p>
    <w:p w:rsidR="00563107" w:rsidRPr="008D1EF7" w:rsidRDefault="00563107" w:rsidP="008D1EF7">
      <w:pPr>
        <w:numPr>
          <w:ilvl w:val="12"/>
          <w:numId w:val="0"/>
        </w:numPr>
        <w:tabs>
          <w:tab w:val="left" w:pos="4780"/>
        </w:tabs>
        <w:bidi w:val="0"/>
        <w:spacing w:after="0"/>
        <w:contextualSpacing/>
        <w:jc w:val="both"/>
        <w:rPr>
          <w:rFonts w:ascii="Times New Roman" w:hAnsi="Times New Roman" w:cs="Times New Roman"/>
          <w:sz w:val="24"/>
          <w:szCs w:val="24"/>
        </w:rPr>
      </w:pPr>
    </w:p>
    <w:p w:rsidR="00563107" w:rsidRDefault="00563107" w:rsidP="00563107">
      <w:pPr>
        <w:widowControl w:val="0"/>
        <w:tabs>
          <w:tab w:val="left" w:pos="3344"/>
        </w:tabs>
        <w:bidi w:val="0"/>
        <w:spacing w:after="0"/>
        <w:ind w:right="-237"/>
        <w:rPr>
          <w:rFonts w:asciiTheme="majorBidi" w:hAnsiTheme="majorBidi" w:cstheme="majorBidi"/>
          <w:b/>
          <w:bCs/>
          <w:color w:val="244061" w:themeColor="accent1" w:themeShade="80"/>
          <w:sz w:val="24"/>
          <w:szCs w:val="24"/>
        </w:rPr>
      </w:pPr>
      <w:r w:rsidRPr="00F8170D">
        <w:rPr>
          <w:rFonts w:asciiTheme="majorBidi" w:hAnsiTheme="majorBidi" w:cstheme="majorBidi"/>
          <w:b/>
          <w:bCs/>
          <w:color w:val="244061" w:themeColor="accent1" w:themeShade="80"/>
          <w:sz w:val="24"/>
          <w:szCs w:val="24"/>
        </w:rPr>
        <w:t>For further information, please contact:</w:t>
      </w:r>
    </w:p>
    <w:p w:rsidR="00563107" w:rsidRPr="008D1EF7" w:rsidRDefault="00563107" w:rsidP="008D1EF7">
      <w:pPr>
        <w:numPr>
          <w:ilvl w:val="12"/>
          <w:numId w:val="0"/>
        </w:numPr>
        <w:tabs>
          <w:tab w:val="left" w:pos="4780"/>
        </w:tabs>
        <w:bidi w:val="0"/>
        <w:spacing w:after="0"/>
        <w:contextualSpacing/>
        <w:jc w:val="both"/>
        <w:rPr>
          <w:rFonts w:ascii="Times New Roman" w:hAnsi="Times New Roman" w:cs="Times New Roman"/>
          <w:sz w:val="24"/>
          <w:szCs w:val="24"/>
        </w:rPr>
      </w:pPr>
      <w:r w:rsidRPr="008D1EF7">
        <w:rPr>
          <w:rFonts w:ascii="Times New Roman" w:hAnsi="Times New Roman" w:cs="Times New Roman"/>
          <w:sz w:val="24"/>
          <w:szCs w:val="24"/>
        </w:rPr>
        <w:t>The Golda Meir Mashav “Carmel” International Training Center (MCTC)</w:t>
      </w:r>
    </w:p>
    <w:p w:rsidR="00563107" w:rsidRPr="008D1EF7" w:rsidRDefault="00563107" w:rsidP="008D1EF7">
      <w:pPr>
        <w:numPr>
          <w:ilvl w:val="12"/>
          <w:numId w:val="0"/>
        </w:numPr>
        <w:tabs>
          <w:tab w:val="left" w:pos="4780"/>
        </w:tabs>
        <w:bidi w:val="0"/>
        <w:spacing w:after="0"/>
        <w:contextualSpacing/>
        <w:jc w:val="both"/>
        <w:rPr>
          <w:rFonts w:ascii="Times New Roman" w:hAnsi="Times New Roman" w:cs="Times New Roman"/>
          <w:sz w:val="24"/>
          <w:szCs w:val="24"/>
        </w:rPr>
      </w:pPr>
      <w:r w:rsidRPr="008D1EF7">
        <w:rPr>
          <w:rFonts w:ascii="Times New Roman" w:hAnsi="Times New Roman" w:cs="Times New Roman"/>
          <w:sz w:val="24"/>
          <w:szCs w:val="24"/>
        </w:rPr>
        <w:t xml:space="preserve">12 David Pinsky </w:t>
      </w:r>
      <w:proofErr w:type="gramStart"/>
      <w:r w:rsidRPr="008D1EF7">
        <w:rPr>
          <w:rFonts w:ascii="Times New Roman" w:hAnsi="Times New Roman" w:cs="Times New Roman"/>
          <w:sz w:val="24"/>
          <w:szCs w:val="24"/>
        </w:rPr>
        <w:t>street</w:t>
      </w:r>
      <w:proofErr w:type="gramEnd"/>
      <w:r w:rsidRPr="008D1EF7">
        <w:rPr>
          <w:rFonts w:ascii="Times New Roman" w:hAnsi="Times New Roman" w:cs="Times New Roman"/>
          <w:sz w:val="24"/>
          <w:szCs w:val="24"/>
        </w:rPr>
        <w:t>, POB 6111, Haifa 31060, Israel</w:t>
      </w:r>
    </w:p>
    <w:p w:rsidR="00563107" w:rsidRPr="008D1EF7" w:rsidRDefault="00563107" w:rsidP="008D1EF7">
      <w:pPr>
        <w:numPr>
          <w:ilvl w:val="12"/>
          <w:numId w:val="0"/>
        </w:numPr>
        <w:tabs>
          <w:tab w:val="left" w:pos="4780"/>
        </w:tabs>
        <w:bidi w:val="0"/>
        <w:spacing w:after="0"/>
        <w:contextualSpacing/>
        <w:jc w:val="both"/>
        <w:rPr>
          <w:rFonts w:ascii="Times New Roman" w:hAnsi="Times New Roman" w:cs="Times New Roman"/>
          <w:sz w:val="24"/>
          <w:szCs w:val="24"/>
        </w:rPr>
      </w:pPr>
      <w:bookmarkStart w:id="1" w:name="_MailAutoSig"/>
      <w:r w:rsidRPr="008D1EF7">
        <w:rPr>
          <w:rFonts w:ascii="Times New Roman" w:hAnsi="Times New Roman" w:cs="Times New Roman"/>
          <w:sz w:val="24"/>
          <w:szCs w:val="24"/>
        </w:rPr>
        <w:t xml:space="preserve">Tel: +972-4-8375904 </w:t>
      </w:r>
    </w:p>
    <w:p w:rsidR="00563107" w:rsidRPr="008D1EF7" w:rsidRDefault="00563107" w:rsidP="008D1EF7">
      <w:pPr>
        <w:numPr>
          <w:ilvl w:val="12"/>
          <w:numId w:val="0"/>
        </w:numPr>
        <w:tabs>
          <w:tab w:val="left" w:pos="4780"/>
        </w:tabs>
        <w:bidi w:val="0"/>
        <w:spacing w:after="0"/>
        <w:contextualSpacing/>
        <w:jc w:val="both"/>
        <w:rPr>
          <w:rFonts w:ascii="Times New Roman" w:hAnsi="Times New Roman" w:cs="Times New Roman"/>
          <w:sz w:val="24"/>
          <w:szCs w:val="24"/>
        </w:rPr>
      </w:pPr>
      <w:r w:rsidRPr="008D1EF7">
        <w:rPr>
          <w:rFonts w:ascii="Times New Roman" w:hAnsi="Times New Roman" w:cs="Times New Roman"/>
          <w:sz w:val="24"/>
          <w:szCs w:val="24"/>
        </w:rPr>
        <w:t>Fax: +972-4-8375913</w:t>
      </w:r>
    </w:p>
    <w:p w:rsidR="00563107" w:rsidRPr="00FB7B8F" w:rsidRDefault="00563107" w:rsidP="00AD4E9E">
      <w:pPr>
        <w:bidi w:val="0"/>
        <w:contextualSpacing/>
        <w:jc w:val="both"/>
        <w:rPr>
          <w:rStyle w:val="Hyperlink"/>
        </w:rPr>
      </w:pPr>
      <w:r w:rsidRPr="00C37A4B">
        <w:rPr>
          <w:rFonts w:asciiTheme="majorBidi" w:hAnsiTheme="majorBidi" w:cstheme="majorBidi"/>
        </w:rPr>
        <w:t xml:space="preserve">Email: </w:t>
      </w:r>
      <w:hyperlink r:id="rId21" w:history="1">
        <w:r w:rsidR="00D27C9E" w:rsidRPr="008F1F07">
          <w:rPr>
            <w:rStyle w:val="Hyperlink"/>
            <w:rFonts w:asciiTheme="majorBidi" w:hAnsiTheme="majorBidi" w:cstheme="majorBidi"/>
          </w:rPr>
          <w:t>sarah@mctc.org.il</w:t>
        </w:r>
      </w:hyperlink>
    </w:p>
    <w:p w:rsidR="00563107" w:rsidRPr="00C37A4B" w:rsidRDefault="00563107" w:rsidP="00563107">
      <w:pPr>
        <w:bidi w:val="0"/>
        <w:contextualSpacing/>
        <w:jc w:val="both"/>
        <w:rPr>
          <w:rFonts w:asciiTheme="majorBidi" w:hAnsiTheme="majorBidi" w:cstheme="majorBidi"/>
        </w:rPr>
      </w:pPr>
      <w:r w:rsidRPr="00C37A4B">
        <w:rPr>
          <w:rFonts w:asciiTheme="majorBidi" w:hAnsiTheme="majorBidi" w:cstheme="majorBidi"/>
        </w:rPr>
        <w:t xml:space="preserve">Website: </w:t>
      </w:r>
      <w:hyperlink r:id="rId22" w:history="1">
        <w:r w:rsidRPr="00C37A4B">
          <w:rPr>
            <w:rStyle w:val="Hyperlink"/>
            <w:rFonts w:asciiTheme="majorBidi" w:hAnsiTheme="majorBidi" w:cstheme="majorBidi"/>
          </w:rPr>
          <w:t>www.mctc.org.il</w:t>
        </w:r>
      </w:hyperlink>
      <w:bookmarkEnd w:id="1"/>
      <w:r>
        <w:rPr>
          <w:rFonts w:asciiTheme="majorBidi" w:hAnsiTheme="majorBidi" w:cstheme="majorBidi"/>
        </w:rPr>
        <w:t xml:space="preserve"> </w:t>
      </w:r>
    </w:p>
    <w:p w:rsidR="00FE7529" w:rsidRPr="00F8170D" w:rsidRDefault="00FE7529" w:rsidP="004A0B55">
      <w:pPr>
        <w:widowControl w:val="0"/>
        <w:bidi w:val="0"/>
        <w:spacing w:after="0"/>
        <w:contextualSpacing/>
        <w:jc w:val="both"/>
        <w:rPr>
          <w:rFonts w:asciiTheme="majorBidi" w:hAnsiTheme="majorBidi" w:cstheme="majorBidi"/>
          <w:b/>
          <w:bCs/>
          <w:i/>
          <w:iCs/>
          <w:color w:val="244061" w:themeColor="accent1" w:themeShade="80"/>
          <w:sz w:val="28"/>
          <w:szCs w:val="28"/>
        </w:rPr>
      </w:pPr>
    </w:p>
    <w:sectPr w:rsidR="00FE7529" w:rsidRPr="00F8170D" w:rsidSect="00BA4DA9">
      <w:footerReference w:type="default" r:id="rId23"/>
      <w:pgSz w:w="11906" w:h="16838"/>
      <w:pgMar w:top="709" w:right="851" w:bottom="851" w:left="1418" w:header="709"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729" w:rsidRDefault="00495729" w:rsidP="00CD747F">
      <w:pPr>
        <w:spacing w:after="0" w:line="240" w:lineRule="auto"/>
      </w:pPr>
      <w:r>
        <w:separator/>
      </w:r>
    </w:p>
  </w:endnote>
  <w:endnote w:type="continuationSeparator" w:id="0">
    <w:p w:rsidR="00495729" w:rsidRDefault="00495729" w:rsidP="00CD7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abic Transparent">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iriam">
    <w:panose1 w:val="020B0502050101010101"/>
    <w:charset w:val="B1"/>
    <w:family w:val="swiss"/>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35840"/>
      <w:docPartObj>
        <w:docPartGallery w:val="Page Numbers (Bottom of Page)"/>
        <w:docPartUnique/>
      </w:docPartObj>
    </w:sdtPr>
    <w:sdtEndPr/>
    <w:sdtContent>
      <w:p w:rsidR="00673FDE" w:rsidRDefault="002B34D4">
        <w:pPr>
          <w:pStyle w:val="Footer"/>
          <w:jc w:val="center"/>
        </w:pPr>
        <w:r>
          <w:fldChar w:fldCharType="begin"/>
        </w:r>
        <w:r>
          <w:instrText xml:space="preserve"> PAGE   \* MERGEFORMAT </w:instrText>
        </w:r>
        <w:r>
          <w:fldChar w:fldCharType="separate"/>
        </w:r>
        <w:r w:rsidR="00564407" w:rsidRPr="00564407">
          <w:rPr>
            <w:rFonts w:cs="Calibri"/>
            <w:noProof/>
            <w:rtl/>
            <w:lang w:val="he-IL"/>
          </w:rPr>
          <w:t>2</w:t>
        </w:r>
        <w:r>
          <w:rPr>
            <w:rFonts w:cs="Calibri"/>
            <w:noProof/>
            <w:lang w:val="he-IL"/>
          </w:rPr>
          <w:fldChar w:fldCharType="end"/>
        </w:r>
      </w:p>
    </w:sdtContent>
  </w:sdt>
  <w:p w:rsidR="00673FDE" w:rsidRDefault="00673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729" w:rsidRDefault="00495729" w:rsidP="00CD747F">
      <w:pPr>
        <w:spacing w:after="0" w:line="240" w:lineRule="auto"/>
      </w:pPr>
      <w:r>
        <w:separator/>
      </w:r>
    </w:p>
  </w:footnote>
  <w:footnote w:type="continuationSeparator" w:id="0">
    <w:p w:rsidR="00495729" w:rsidRDefault="00495729" w:rsidP="00CD74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05DA"/>
    <w:multiLevelType w:val="hybridMultilevel"/>
    <w:tmpl w:val="D0D0784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4A103C"/>
    <w:multiLevelType w:val="hybridMultilevel"/>
    <w:tmpl w:val="B9384A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297D7A"/>
    <w:multiLevelType w:val="hybridMultilevel"/>
    <w:tmpl w:val="03E84E9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D04C99"/>
    <w:multiLevelType w:val="hybridMultilevel"/>
    <w:tmpl w:val="B7F0F9E4"/>
    <w:lvl w:ilvl="0" w:tplc="04090005">
      <w:start w:val="1"/>
      <w:numFmt w:val="bullet"/>
      <w:lvlText w:val=""/>
      <w:lvlJc w:val="left"/>
      <w:pPr>
        <w:tabs>
          <w:tab w:val="num" w:pos="900"/>
        </w:tabs>
        <w:ind w:left="900" w:hanging="360"/>
      </w:pPr>
      <w:rPr>
        <w:rFonts w:ascii="Wingdings" w:hAnsi="Wingdings" w:hint="default"/>
        <w:b/>
        <w:bCs/>
        <w:sz w:val="22"/>
        <w:szCs w:val="22"/>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nsid w:val="235C3FB7"/>
    <w:multiLevelType w:val="hybridMultilevel"/>
    <w:tmpl w:val="12C42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07444F"/>
    <w:multiLevelType w:val="hybridMultilevel"/>
    <w:tmpl w:val="AB1C04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4B0AF1"/>
    <w:multiLevelType w:val="hybridMultilevel"/>
    <w:tmpl w:val="06E02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2029AF"/>
    <w:multiLevelType w:val="hybridMultilevel"/>
    <w:tmpl w:val="C5967D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20D5A2C"/>
    <w:multiLevelType w:val="hybridMultilevel"/>
    <w:tmpl w:val="2D0C9742"/>
    <w:lvl w:ilvl="0" w:tplc="891EE5D2">
      <w:start w:val="22"/>
      <w:numFmt w:val="bullet"/>
      <w:lvlText w:val="-"/>
      <w:lvlJc w:val="left"/>
      <w:pPr>
        <w:ind w:left="720" w:hanging="360"/>
      </w:pPr>
      <w:rPr>
        <w:rFonts w:ascii="Arial" w:eastAsia="Times New Roman" w:hAnsi="Arial" w:hint="default"/>
        <w:b/>
        <w:color w:val="0000F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756813"/>
    <w:multiLevelType w:val="hybridMultilevel"/>
    <w:tmpl w:val="C3AC4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5265C4"/>
    <w:multiLevelType w:val="hybridMultilevel"/>
    <w:tmpl w:val="BEB0E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0F07F1A"/>
    <w:multiLevelType w:val="hybridMultilevel"/>
    <w:tmpl w:val="B2D652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826470"/>
    <w:multiLevelType w:val="hybridMultilevel"/>
    <w:tmpl w:val="5A4EFF42"/>
    <w:lvl w:ilvl="0" w:tplc="54BC29AC">
      <w:start w:val="1"/>
      <w:numFmt w:val="bullet"/>
      <w:lvlText w:val=""/>
      <w:lvlJc w:val="left"/>
      <w:pPr>
        <w:tabs>
          <w:tab w:val="num" w:pos="900"/>
        </w:tabs>
        <w:ind w:left="900" w:hanging="360"/>
      </w:pPr>
      <w:rPr>
        <w:rFonts w:ascii="Arial Black" w:hAnsi="Arial Black" w:cs="Arabic Transparent" w:hint="default"/>
        <w:b/>
        <w:bCs/>
        <w:sz w:val="22"/>
        <w:szCs w:val="22"/>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3">
    <w:nsid w:val="487B4CD7"/>
    <w:multiLevelType w:val="hybridMultilevel"/>
    <w:tmpl w:val="1980B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A1504A"/>
    <w:multiLevelType w:val="hybridMultilevel"/>
    <w:tmpl w:val="EFB8EC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E170EA"/>
    <w:multiLevelType w:val="hybridMultilevel"/>
    <w:tmpl w:val="455C45B8"/>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53772E"/>
    <w:multiLevelType w:val="hybridMultilevel"/>
    <w:tmpl w:val="E870B518"/>
    <w:lvl w:ilvl="0" w:tplc="04090001">
      <w:start w:val="1"/>
      <w:numFmt w:val="bullet"/>
      <w:lvlText w:val=""/>
      <w:lvlJc w:val="left"/>
      <w:pPr>
        <w:tabs>
          <w:tab w:val="num" w:pos="900"/>
        </w:tabs>
        <w:ind w:left="900" w:hanging="360"/>
      </w:pPr>
      <w:rPr>
        <w:rFonts w:ascii="Symbol" w:hAnsi="Symbol" w:hint="default"/>
        <w:b/>
        <w:bCs/>
        <w:sz w:val="22"/>
        <w:szCs w:val="22"/>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7">
    <w:nsid w:val="57EE14A3"/>
    <w:multiLevelType w:val="hybridMultilevel"/>
    <w:tmpl w:val="F17CD9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062682B"/>
    <w:multiLevelType w:val="hybridMultilevel"/>
    <w:tmpl w:val="0C7AE6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FA0A12"/>
    <w:multiLevelType w:val="hybridMultilevel"/>
    <w:tmpl w:val="173CA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1B7CB0"/>
    <w:multiLevelType w:val="hybridMultilevel"/>
    <w:tmpl w:val="9998FE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95C2E1B"/>
    <w:multiLevelType w:val="hybridMultilevel"/>
    <w:tmpl w:val="F5D0F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593F99"/>
    <w:multiLevelType w:val="hybridMultilevel"/>
    <w:tmpl w:val="39C6E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2C2CB8"/>
    <w:multiLevelType w:val="hybridMultilevel"/>
    <w:tmpl w:val="B27CD0B6"/>
    <w:lvl w:ilvl="0" w:tplc="0409000F">
      <w:start w:val="1"/>
      <w:numFmt w:val="decimal"/>
      <w:lvlText w:val="%1."/>
      <w:lvlJc w:val="left"/>
      <w:pPr>
        <w:tabs>
          <w:tab w:val="num" w:pos="900"/>
        </w:tabs>
        <w:ind w:left="900" w:hanging="360"/>
      </w:pPr>
      <w:rPr>
        <w:rFonts w:hint="default"/>
        <w:b/>
        <w:bCs/>
        <w:sz w:val="22"/>
        <w:szCs w:val="22"/>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4">
    <w:nsid w:val="763D4717"/>
    <w:multiLevelType w:val="hybridMultilevel"/>
    <w:tmpl w:val="FC222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8"/>
  </w:num>
  <w:num w:numId="3">
    <w:abstractNumId w:val="7"/>
  </w:num>
  <w:num w:numId="4">
    <w:abstractNumId w:val="12"/>
  </w:num>
  <w:num w:numId="5">
    <w:abstractNumId w:val="17"/>
  </w:num>
  <w:num w:numId="6">
    <w:abstractNumId w:val="23"/>
  </w:num>
  <w:num w:numId="7">
    <w:abstractNumId w:val="16"/>
  </w:num>
  <w:num w:numId="8">
    <w:abstractNumId w:val="9"/>
  </w:num>
  <w:num w:numId="9">
    <w:abstractNumId w:val="3"/>
  </w:num>
  <w:num w:numId="10">
    <w:abstractNumId w:val="20"/>
  </w:num>
  <w:num w:numId="11">
    <w:abstractNumId w:val="0"/>
  </w:num>
  <w:num w:numId="12">
    <w:abstractNumId w:val="15"/>
  </w:num>
  <w:num w:numId="13">
    <w:abstractNumId w:val="21"/>
  </w:num>
  <w:num w:numId="14">
    <w:abstractNumId w:val="24"/>
  </w:num>
  <w:num w:numId="15">
    <w:abstractNumId w:val="13"/>
  </w:num>
  <w:num w:numId="16">
    <w:abstractNumId w:val="5"/>
  </w:num>
  <w:num w:numId="17">
    <w:abstractNumId w:val="2"/>
  </w:num>
  <w:num w:numId="18">
    <w:abstractNumId w:val="11"/>
  </w:num>
  <w:num w:numId="19">
    <w:abstractNumId w:val="18"/>
  </w:num>
  <w:num w:numId="20">
    <w:abstractNumId w:val="14"/>
  </w:num>
  <w:num w:numId="21">
    <w:abstractNumId w:val="22"/>
  </w:num>
  <w:num w:numId="22">
    <w:abstractNumId w:val="4"/>
  </w:num>
  <w:num w:numId="23">
    <w:abstractNumId w:val="19"/>
  </w:num>
  <w:num w:numId="24">
    <w:abstractNumId w:val="1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6E1"/>
    <w:rsid w:val="000068DF"/>
    <w:rsid w:val="00011E5A"/>
    <w:rsid w:val="000168B6"/>
    <w:rsid w:val="000173B6"/>
    <w:rsid w:val="0002024B"/>
    <w:rsid w:val="000253D9"/>
    <w:rsid w:val="000275B8"/>
    <w:rsid w:val="000275E3"/>
    <w:rsid w:val="000326AD"/>
    <w:rsid w:val="00034264"/>
    <w:rsid w:val="00045A72"/>
    <w:rsid w:val="0004634E"/>
    <w:rsid w:val="00047EB5"/>
    <w:rsid w:val="00047FC3"/>
    <w:rsid w:val="0005414D"/>
    <w:rsid w:val="00061179"/>
    <w:rsid w:val="000748BF"/>
    <w:rsid w:val="00074ACD"/>
    <w:rsid w:val="00074D6A"/>
    <w:rsid w:val="00076002"/>
    <w:rsid w:val="00076297"/>
    <w:rsid w:val="00082B59"/>
    <w:rsid w:val="000865BF"/>
    <w:rsid w:val="000875D3"/>
    <w:rsid w:val="00090DE3"/>
    <w:rsid w:val="000A378D"/>
    <w:rsid w:val="000B3386"/>
    <w:rsid w:val="000B3731"/>
    <w:rsid w:val="000B3E40"/>
    <w:rsid w:val="000B68DC"/>
    <w:rsid w:val="000B717E"/>
    <w:rsid w:val="000B754D"/>
    <w:rsid w:val="000C14FE"/>
    <w:rsid w:val="000C6C54"/>
    <w:rsid w:val="000D0518"/>
    <w:rsid w:val="000D06EE"/>
    <w:rsid w:val="000D088E"/>
    <w:rsid w:val="000D2DE4"/>
    <w:rsid w:val="000D4F91"/>
    <w:rsid w:val="000E49FF"/>
    <w:rsid w:val="000E7ED9"/>
    <w:rsid w:val="000F4A65"/>
    <w:rsid w:val="00100008"/>
    <w:rsid w:val="00104A58"/>
    <w:rsid w:val="00106E77"/>
    <w:rsid w:val="00112ACA"/>
    <w:rsid w:val="001136EC"/>
    <w:rsid w:val="00114551"/>
    <w:rsid w:val="00115039"/>
    <w:rsid w:val="00116825"/>
    <w:rsid w:val="00122B84"/>
    <w:rsid w:val="001233C3"/>
    <w:rsid w:val="00124700"/>
    <w:rsid w:val="00124B27"/>
    <w:rsid w:val="00125553"/>
    <w:rsid w:val="0013000F"/>
    <w:rsid w:val="001350B4"/>
    <w:rsid w:val="001530DE"/>
    <w:rsid w:val="00153B66"/>
    <w:rsid w:val="00154508"/>
    <w:rsid w:val="00162D02"/>
    <w:rsid w:val="00172390"/>
    <w:rsid w:val="00177468"/>
    <w:rsid w:val="00181BB3"/>
    <w:rsid w:val="00183B33"/>
    <w:rsid w:val="00191DE1"/>
    <w:rsid w:val="00192AD6"/>
    <w:rsid w:val="00194CA0"/>
    <w:rsid w:val="00195038"/>
    <w:rsid w:val="00196B4B"/>
    <w:rsid w:val="00196E26"/>
    <w:rsid w:val="001A048B"/>
    <w:rsid w:val="001A5046"/>
    <w:rsid w:val="001B28B5"/>
    <w:rsid w:val="001B5BF8"/>
    <w:rsid w:val="001C4D26"/>
    <w:rsid w:val="001D10D5"/>
    <w:rsid w:val="001D46F0"/>
    <w:rsid w:val="001D5338"/>
    <w:rsid w:val="001D5CAF"/>
    <w:rsid w:val="001D65E8"/>
    <w:rsid w:val="001D690E"/>
    <w:rsid w:val="001D6C74"/>
    <w:rsid w:val="001E4E41"/>
    <w:rsid w:val="001E6040"/>
    <w:rsid w:val="001F0880"/>
    <w:rsid w:val="001F1CAE"/>
    <w:rsid w:val="001F3B56"/>
    <w:rsid w:val="001F412C"/>
    <w:rsid w:val="001F49F7"/>
    <w:rsid w:val="001F5660"/>
    <w:rsid w:val="001F6E36"/>
    <w:rsid w:val="00200F25"/>
    <w:rsid w:val="002029C3"/>
    <w:rsid w:val="002069F8"/>
    <w:rsid w:val="00216368"/>
    <w:rsid w:val="002233AD"/>
    <w:rsid w:val="00232297"/>
    <w:rsid w:val="00236B13"/>
    <w:rsid w:val="00237FE5"/>
    <w:rsid w:val="00243659"/>
    <w:rsid w:val="002478CA"/>
    <w:rsid w:val="0025585D"/>
    <w:rsid w:val="0026277C"/>
    <w:rsid w:val="00263C42"/>
    <w:rsid w:val="00270AFF"/>
    <w:rsid w:val="002840F2"/>
    <w:rsid w:val="00286D81"/>
    <w:rsid w:val="002930CF"/>
    <w:rsid w:val="0029324E"/>
    <w:rsid w:val="0029421E"/>
    <w:rsid w:val="0029612B"/>
    <w:rsid w:val="002A02AA"/>
    <w:rsid w:val="002A2189"/>
    <w:rsid w:val="002A41C2"/>
    <w:rsid w:val="002A72BF"/>
    <w:rsid w:val="002B0891"/>
    <w:rsid w:val="002B20EC"/>
    <w:rsid w:val="002B34D4"/>
    <w:rsid w:val="002B536B"/>
    <w:rsid w:val="002B67D0"/>
    <w:rsid w:val="002D3B6F"/>
    <w:rsid w:val="002D54CB"/>
    <w:rsid w:val="002E0EA3"/>
    <w:rsid w:val="002E52C4"/>
    <w:rsid w:val="002E6916"/>
    <w:rsid w:val="002E7391"/>
    <w:rsid w:val="002F56D8"/>
    <w:rsid w:val="0030279C"/>
    <w:rsid w:val="003030A7"/>
    <w:rsid w:val="00310BF7"/>
    <w:rsid w:val="003123E8"/>
    <w:rsid w:val="00314A97"/>
    <w:rsid w:val="0031582A"/>
    <w:rsid w:val="00321B8A"/>
    <w:rsid w:val="00327808"/>
    <w:rsid w:val="00330896"/>
    <w:rsid w:val="00336E83"/>
    <w:rsid w:val="003464EA"/>
    <w:rsid w:val="00355EDA"/>
    <w:rsid w:val="00356070"/>
    <w:rsid w:val="00367676"/>
    <w:rsid w:val="003679A9"/>
    <w:rsid w:val="00381193"/>
    <w:rsid w:val="00386095"/>
    <w:rsid w:val="00387D49"/>
    <w:rsid w:val="00391B6B"/>
    <w:rsid w:val="003961E2"/>
    <w:rsid w:val="003972B4"/>
    <w:rsid w:val="003A150F"/>
    <w:rsid w:val="003A24BA"/>
    <w:rsid w:val="003A49AB"/>
    <w:rsid w:val="003A71E1"/>
    <w:rsid w:val="003B53F5"/>
    <w:rsid w:val="003B7A67"/>
    <w:rsid w:val="003C0F96"/>
    <w:rsid w:val="003C12D5"/>
    <w:rsid w:val="003C1878"/>
    <w:rsid w:val="003C686F"/>
    <w:rsid w:val="003C754D"/>
    <w:rsid w:val="003D24BE"/>
    <w:rsid w:val="003D4DE7"/>
    <w:rsid w:val="003F0A10"/>
    <w:rsid w:val="003F1C43"/>
    <w:rsid w:val="003F59B9"/>
    <w:rsid w:val="003F64D2"/>
    <w:rsid w:val="0040307B"/>
    <w:rsid w:val="00407983"/>
    <w:rsid w:val="00413E29"/>
    <w:rsid w:val="00420B75"/>
    <w:rsid w:val="00426E59"/>
    <w:rsid w:val="004273A7"/>
    <w:rsid w:val="00433DAD"/>
    <w:rsid w:val="00434CD9"/>
    <w:rsid w:val="004502CF"/>
    <w:rsid w:val="00451F1B"/>
    <w:rsid w:val="00453D38"/>
    <w:rsid w:val="00463CAA"/>
    <w:rsid w:val="00463EDE"/>
    <w:rsid w:val="004802F1"/>
    <w:rsid w:val="00481976"/>
    <w:rsid w:val="00495275"/>
    <w:rsid w:val="00495729"/>
    <w:rsid w:val="0049647B"/>
    <w:rsid w:val="004A0511"/>
    <w:rsid w:val="004A0B55"/>
    <w:rsid w:val="004A1E3E"/>
    <w:rsid w:val="004A6E2E"/>
    <w:rsid w:val="004B2836"/>
    <w:rsid w:val="004B507F"/>
    <w:rsid w:val="004B7965"/>
    <w:rsid w:val="004C1AFA"/>
    <w:rsid w:val="004C28A6"/>
    <w:rsid w:val="004C4EEC"/>
    <w:rsid w:val="004C6E46"/>
    <w:rsid w:val="004D183C"/>
    <w:rsid w:val="004D5A83"/>
    <w:rsid w:val="004E1D49"/>
    <w:rsid w:val="004E327F"/>
    <w:rsid w:val="004E787F"/>
    <w:rsid w:val="005008B9"/>
    <w:rsid w:val="00511D70"/>
    <w:rsid w:val="00513BB5"/>
    <w:rsid w:val="00514357"/>
    <w:rsid w:val="005207AC"/>
    <w:rsid w:val="00523704"/>
    <w:rsid w:val="00525C77"/>
    <w:rsid w:val="00526BD6"/>
    <w:rsid w:val="00532D8D"/>
    <w:rsid w:val="00537A59"/>
    <w:rsid w:val="00537C89"/>
    <w:rsid w:val="00544878"/>
    <w:rsid w:val="00546245"/>
    <w:rsid w:val="00551D62"/>
    <w:rsid w:val="00554372"/>
    <w:rsid w:val="00560218"/>
    <w:rsid w:val="00563107"/>
    <w:rsid w:val="00564407"/>
    <w:rsid w:val="00565169"/>
    <w:rsid w:val="00565923"/>
    <w:rsid w:val="00565FE5"/>
    <w:rsid w:val="005823BD"/>
    <w:rsid w:val="00584CF9"/>
    <w:rsid w:val="005868AE"/>
    <w:rsid w:val="00586D8C"/>
    <w:rsid w:val="00587179"/>
    <w:rsid w:val="00590D89"/>
    <w:rsid w:val="005914F8"/>
    <w:rsid w:val="00597817"/>
    <w:rsid w:val="005A060C"/>
    <w:rsid w:val="005A174D"/>
    <w:rsid w:val="005A3F4E"/>
    <w:rsid w:val="005A4CE0"/>
    <w:rsid w:val="005B121E"/>
    <w:rsid w:val="005B33FB"/>
    <w:rsid w:val="005B3445"/>
    <w:rsid w:val="005B452D"/>
    <w:rsid w:val="005B5166"/>
    <w:rsid w:val="005B6903"/>
    <w:rsid w:val="005C1853"/>
    <w:rsid w:val="005C18AE"/>
    <w:rsid w:val="005C40AF"/>
    <w:rsid w:val="005C48DE"/>
    <w:rsid w:val="005C5BE3"/>
    <w:rsid w:val="005D17EF"/>
    <w:rsid w:val="005D77E8"/>
    <w:rsid w:val="005E2501"/>
    <w:rsid w:val="005E38D7"/>
    <w:rsid w:val="005E7C35"/>
    <w:rsid w:val="005E7C66"/>
    <w:rsid w:val="005E7FE0"/>
    <w:rsid w:val="005F209E"/>
    <w:rsid w:val="0060068E"/>
    <w:rsid w:val="006037B5"/>
    <w:rsid w:val="00606B6E"/>
    <w:rsid w:val="00612A42"/>
    <w:rsid w:val="00615DB8"/>
    <w:rsid w:val="00615F05"/>
    <w:rsid w:val="00621D7A"/>
    <w:rsid w:val="00624BB9"/>
    <w:rsid w:val="00630087"/>
    <w:rsid w:val="006373CC"/>
    <w:rsid w:val="00640223"/>
    <w:rsid w:val="006427AE"/>
    <w:rsid w:val="00642937"/>
    <w:rsid w:val="006438D7"/>
    <w:rsid w:val="0065031D"/>
    <w:rsid w:val="0066099F"/>
    <w:rsid w:val="00660CAF"/>
    <w:rsid w:val="006612C4"/>
    <w:rsid w:val="00664AA9"/>
    <w:rsid w:val="00671643"/>
    <w:rsid w:val="00673FDE"/>
    <w:rsid w:val="006754B0"/>
    <w:rsid w:val="00676A77"/>
    <w:rsid w:val="0068757B"/>
    <w:rsid w:val="0069124B"/>
    <w:rsid w:val="00696F86"/>
    <w:rsid w:val="00697094"/>
    <w:rsid w:val="006979DF"/>
    <w:rsid w:val="006A2BCD"/>
    <w:rsid w:val="006A4D7C"/>
    <w:rsid w:val="006A5211"/>
    <w:rsid w:val="006B0F78"/>
    <w:rsid w:val="006B126C"/>
    <w:rsid w:val="006B6248"/>
    <w:rsid w:val="006C0E1A"/>
    <w:rsid w:val="006C5490"/>
    <w:rsid w:val="006D1916"/>
    <w:rsid w:val="006D3D80"/>
    <w:rsid w:val="006D5757"/>
    <w:rsid w:val="006D6992"/>
    <w:rsid w:val="006D6BD9"/>
    <w:rsid w:val="006D7D04"/>
    <w:rsid w:val="006D7D39"/>
    <w:rsid w:val="006E2505"/>
    <w:rsid w:val="006E6322"/>
    <w:rsid w:val="006F2886"/>
    <w:rsid w:val="0070546D"/>
    <w:rsid w:val="00710DFE"/>
    <w:rsid w:val="00715CF1"/>
    <w:rsid w:val="00720F9F"/>
    <w:rsid w:val="00721DF6"/>
    <w:rsid w:val="00724152"/>
    <w:rsid w:val="00727CE9"/>
    <w:rsid w:val="00731CFB"/>
    <w:rsid w:val="00731FD0"/>
    <w:rsid w:val="007322BD"/>
    <w:rsid w:val="007355C9"/>
    <w:rsid w:val="007371E3"/>
    <w:rsid w:val="007406B6"/>
    <w:rsid w:val="00745846"/>
    <w:rsid w:val="007468E0"/>
    <w:rsid w:val="0075015E"/>
    <w:rsid w:val="00753A5B"/>
    <w:rsid w:val="00755D32"/>
    <w:rsid w:val="00756561"/>
    <w:rsid w:val="00761CC5"/>
    <w:rsid w:val="0076337D"/>
    <w:rsid w:val="00766A1A"/>
    <w:rsid w:val="007679FF"/>
    <w:rsid w:val="00767C92"/>
    <w:rsid w:val="00784218"/>
    <w:rsid w:val="007938CA"/>
    <w:rsid w:val="007A24F3"/>
    <w:rsid w:val="007B3532"/>
    <w:rsid w:val="007B59EA"/>
    <w:rsid w:val="007B65D2"/>
    <w:rsid w:val="007B7B26"/>
    <w:rsid w:val="007C0AB0"/>
    <w:rsid w:val="007C2012"/>
    <w:rsid w:val="007E2697"/>
    <w:rsid w:val="007E5788"/>
    <w:rsid w:val="007E73B0"/>
    <w:rsid w:val="007F0158"/>
    <w:rsid w:val="00802ED9"/>
    <w:rsid w:val="008055FC"/>
    <w:rsid w:val="008107CC"/>
    <w:rsid w:val="00813DD1"/>
    <w:rsid w:val="00816198"/>
    <w:rsid w:val="00816E8F"/>
    <w:rsid w:val="00821FFA"/>
    <w:rsid w:val="008256AE"/>
    <w:rsid w:val="00827901"/>
    <w:rsid w:val="00827E55"/>
    <w:rsid w:val="00830F0A"/>
    <w:rsid w:val="00840454"/>
    <w:rsid w:val="00845548"/>
    <w:rsid w:val="00846984"/>
    <w:rsid w:val="00850D33"/>
    <w:rsid w:val="00856FB0"/>
    <w:rsid w:val="00860951"/>
    <w:rsid w:val="00862172"/>
    <w:rsid w:val="00873CA6"/>
    <w:rsid w:val="0087420F"/>
    <w:rsid w:val="008761CE"/>
    <w:rsid w:val="008767C7"/>
    <w:rsid w:val="00877841"/>
    <w:rsid w:val="008800EC"/>
    <w:rsid w:val="0088084B"/>
    <w:rsid w:val="00883FF3"/>
    <w:rsid w:val="0088570F"/>
    <w:rsid w:val="0089162E"/>
    <w:rsid w:val="00895C12"/>
    <w:rsid w:val="008A3210"/>
    <w:rsid w:val="008B0F35"/>
    <w:rsid w:val="008B63CC"/>
    <w:rsid w:val="008B788B"/>
    <w:rsid w:val="008B7CDA"/>
    <w:rsid w:val="008C2332"/>
    <w:rsid w:val="008C3B12"/>
    <w:rsid w:val="008C7724"/>
    <w:rsid w:val="008C7A4E"/>
    <w:rsid w:val="008D06FB"/>
    <w:rsid w:val="008D1EF7"/>
    <w:rsid w:val="008E5F08"/>
    <w:rsid w:val="008E65FE"/>
    <w:rsid w:val="008F049E"/>
    <w:rsid w:val="008F6A77"/>
    <w:rsid w:val="008F6C2E"/>
    <w:rsid w:val="008F71BC"/>
    <w:rsid w:val="00906351"/>
    <w:rsid w:val="009102A2"/>
    <w:rsid w:val="00910F5C"/>
    <w:rsid w:val="009119B0"/>
    <w:rsid w:val="00915821"/>
    <w:rsid w:val="00915F00"/>
    <w:rsid w:val="00921948"/>
    <w:rsid w:val="00925462"/>
    <w:rsid w:val="00926411"/>
    <w:rsid w:val="009268E4"/>
    <w:rsid w:val="0093643E"/>
    <w:rsid w:val="00940E29"/>
    <w:rsid w:val="009411A6"/>
    <w:rsid w:val="009465D5"/>
    <w:rsid w:val="0095480E"/>
    <w:rsid w:val="00957151"/>
    <w:rsid w:val="00957BAB"/>
    <w:rsid w:val="00965276"/>
    <w:rsid w:val="00967911"/>
    <w:rsid w:val="00972A33"/>
    <w:rsid w:val="009801C9"/>
    <w:rsid w:val="00981393"/>
    <w:rsid w:val="00983B1B"/>
    <w:rsid w:val="00990BCD"/>
    <w:rsid w:val="00995DF0"/>
    <w:rsid w:val="00997CB6"/>
    <w:rsid w:val="009A10D8"/>
    <w:rsid w:val="009A300D"/>
    <w:rsid w:val="009B0254"/>
    <w:rsid w:val="009B032C"/>
    <w:rsid w:val="009B25E9"/>
    <w:rsid w:val="009B2634"/>
    <w:rsid w:val="009B29A9"/>
    <w:rsid w:val="009C3D84"/>
    <w:rsid w:val="009C555E"/>
    <w:rsid w:val="009D2524"/>
    <w:rsid w:val="009D64A6"/>
    <w:rsid w:val="009E1B3A"/>
    <w:rsid w:val="009E3AF9"/>
    <w:rsid w:val="009E4380"/>
    <w:rsid w:val="009E68DD"/>
    <w:rsid w:val="009E7819"/>
    <w:rsid w:val="009F3EE5"/>
    <w:rsid w:val="009F75AE"/>
    <w:rsid w:val="00A00F4D"/>
    <w:rsid w:val="00A05B41"/>
    <w:rsid w:val="00A064DA"/>
    <w:rsid w:val="00A07DDE"/>
    <w:rsid w:val="00A07DE6"/>
    <w:rsid w:val="00A157D8"/>
    <w:rsid w:val="00A1640D"/>
    <w:rsid w:val="00A16583"/>
    <w:rsid w:val="00A23FE7"/>
    <w:rsid w:val="00A246A0"/>
    <w:rsid w:val="00A24D88"/>
    <w:rsid w:val="00A2684E"/>
    <w:rsid w:val="00A32729"/>
    <w:rsid w:val="00A45E52"/>
    <w:rsid w:val="00A55C27"/>
    <w:rsid w:val="00A7183C"/>
    <w:rsid w:val="00A77366"/>
    <w:rsid w:val="00A85013"/>
    <w:rsid w:val="00A85652"/>
    <w:rsid w:val="00A915F3"/>
    <w:rsid w:val="00A91625"/>
    <w:rsid w:val="00A93776"/>
    <w:rsid w:val="00A9479B"/>
    <w:rsid w:val="00AA1FD2"/>
    <w:rsid w:val="00AA3B7B"/>
    <w:rsid w:val="00AA6B8C"/>
    <w:rsid w:val="00AB1EEB"/>
    <w:rsid w:val="00AB201B"/>
    <w:rsid w:val="00AB3940"/>
    <w:rsid w:val="00AB4B22"/>
    <w:rsid w:val="00AB6B59"/>
    <w:rsid w:val="00AC0D36"/>
    <w:rsid w:val="00AC18F0"/>
    <w:rsid w:val="00AD2266"/>
    <w:rsid w:val="00AD4E9E"/>
    <w:rsid w:val="00AD6BF9"/>
    <w:rsid w:val="00AE1DF6"/>
    <w:rsid w:val="00AE5BEF"/>
    <w:rsid w:val="00AF2D1D"/>
    <w:rsid w:val="00AF5B75"/>
    <w:rsid w:val="00B0322E"/>
    <w:rsid w:val="00B0764E"/>
    <w:rsid w:val="00B17AA3"/>
    <w:rsid w:val="00B22631"/>
    <w:rsid w:val="00B24561"/>
    <w:rsid w:val="00B25F7D"/>
    <w:rsid w:val="00B26980"/>
    <w:rsid w:val="00B32254"/>
    <w:rsid w:val="00B32F08"/>
    <w:rsid w:val="00B3400F"/>
    <w:rsid w:val="00B413E4"/>
    <w:rsid w:val="00B420F5"/>
    <w:rsid w:val="00B42789"/>
    <w:rsid w:val="00B43880"/>
    <w:rsid w:val="00B454FA"/>
    <w:rsid w:val="00B46341"/>
    <w:rsid w:val="00B524E4"/>
    <w:rsid w:val="00B6068E"/>
    <w:rsid w:val="00B61107"/>
    <w:rsid w:val="00B63566"/>
    <w:rsid w:val="00B65347"/>
    <w:rsid w:val="00B71AC9"/>
    <w:rsid w:val="00B71AF6"/>
    <w:rsid w:val="00B71ECA"/>
    <w:rsid w:val="00B723C1"/>
    <w:rsid w:val="00B74B0C"/>
    <w:rsid w:val="00B7773D"/>
    <w:rsid w:val="00B805F5"/>
    <w:rsid w:val="00B826C1"/>
    <w:rsid w:val="00B85015"/>
    <w:rsid w:val="00B859F1"/>
    <w:rsid w:val="00B87764"/>
    <w:rsid w:val="00B93575"/>
    <w:rsid w:val="00B94054"/>
    <w:rsid w:val="00B9664C"/>
    <w:rsid w:val="00BA4DA9"/>
    <w:rsid w:val="00BA66DD"/>
    <w:rsid w:val="00BA6D9A"/>
    <w:rsid w:val="00BB5B84"/>
    <w:rsid w:val="00BC2338"/>
    <w:rsid w:val="00BC236C"/>
    <w:rsid w:val="00BC376C"/>
    <w:rsid w:val="00BC7893"/>
    <w:rsid w:val="00BD03F4"/>
    <w:rsid w:val="00BD1822"/>
    <w:rsid w:val="00BD18B2"/>
    <w:rsid w:val="00BD4FB5"/>
    <w:rsid w:val="00BD7796"/>
    <w:rsid w:val="00BE0124"/>
    <w:rsid w:val="00BE0CD1"/>
    <w:rsid w:val="00BE4525"/>
    <w:rsid w:val="00BE6554"/>
    <w:rsid w:val="00BF1C6B"/>
    <w:rsid w:val="00BF282B"/>
    <w:rsid w:val="00BF3BF5"/>
    <w:rsid w:val="00BF4467"/>
    <w:rsid w:val="00BF699F"/>
    <w:rsid w:val="00BF721E"/>
    <w:rsid w:val="00BF77DD"/>
    <w:rsid w:val="00C03332"/>
    <w:rsid w:val="00C0403C"/>
    <w:rsid w:val="00C05D5E"/>
    <w:rsid w:val="00C15D3A"/>
    <w:rsid w:val="00C2234C"/>
    <w:rsid w:val="00C23923"/>
    <w:rsid w:val="00C23FE8"/>
    <w:rsid w:val="00C301E1"/>
    <w:rsid w:val="00C30EFB"/>
    <w:rsid w:val="00C3356D"/>
    <w:rsid w:val="00C34EAA"/>
    <w:rsid w:val="00C37866"/>
    <w:rsid w:val="00C44341"/>
    <w:rsid w:val="00C4521B"/>
    <w:rsid w:val="00C45C9D"/>
    <w:rsid w:val="00C511E1"/>
    <w:rsid w:val="00C5188C"/>
    <w:rsid w:val="00C6447F"/>
    <w:rsid w:val="00C65D92"/>
    <w:rsid w:val="00C7164D"/>
    <w:rsid w:val="00C77A2B"/>
    <w:rsid w:val="00C8187B"/>
    <w:rsid w:val="00C81C49"/>
    <w:rsid w:val="00C95364"/>
    <w:rsid w:val="00CA105B"/>
    <w:rsid w:val="00CA428F"/>
    <w:rsid w:val="00CA6C9B"/>
    <w:rsid w:val="00CB20B0"/>
    <w:rsid w:val="00CB496C"/>
    <w:rsid w:val="00CB6AE3"/>
    <w:rsid w:val="00CC3A78"/>
    <w:rsid w:val="00CC51F3"/>
    <w:rsid w:val="00CC76F8"/>
    <w:rsid w:val="00CC7B7C"/>
    <w:rsid w:val="00CD4D50"/>
    <w:rsid w:val="00CD747F"/>
    <w:rsid w:val="00CE3F44"/>
    <w:rsid w:val="00CE7EAC"/>
    <w:rsid w:val="00D07159"/>
    <w:rsid w:val="00D1280A"/>
    <w:rsid w:val="00D2360A"/>
    <w:rsid w:val="00D26B2A"/>
    <w:rsid w:val="00D27C9E"/>
    <w:rsid w:val="00D30A79"/>
    <w:rsid w:val="00D331CF"/>
    <w:rsid w:val="00D34B89"/>
    <w:rsid w:val="00D367D8"/>
    <w:rsid w:val="00D54774"/>
    <w:rsid w:val="00D54E79"/>
    <w:rsid w:val="00D56C87"/>
    <w:rsid w:val="00D62966"/>
    <w:rsid w:val="00D64B85"/>
    <w:rsid w:val="00D7165B"/>
    <w:rsid w:val="00D736DB"/>
    <w:rsid w:val="00D757FE"/>
    <w:rsid w:val="00D81992"/>
    <w:rsid w:val="00D855C4"/>
    <w:rsid w:val="00D934E7"/>
    <w:rsid w:val="00D9433C"/>
    <w:rsid w:val="00D97D3C"/>
    <w:rsid w:val="00DA31BA"/>
    <w:rsid w:val="00DA40E5"/>
    <w:rsid w:val="00DA745B"/>
    <w:rsid w:val="00DB5A2E"/>
    <w:rsid w:val="00DC1168"/>
    <w:rsid w:val="00DC2797"/>
    <w:rsid w:val="00DC4F2A"/>
    <w:rsid w:val="00DC5E88"/>
    <w:rsid w:val="00DD0B1D"/>
    <w:rsid w:val="00DD16A9"/>
    <w:rsid w:val="00DD315E"/>
    <w:rsid w:val="00DE19F4"/>
    <w:rsid w:val="00DE23AF"/>
    <w:rsid w:val="00DF458C"/>
    <w:rsid w:val="00E011A5"/>
    <w:rsid w:val="00E12BC9"/>
    <w:rsid w:val="00E152A4"/>
    <w:rsid w:val="00E17FEB"/>
    <w:rsid w:val="00E20CF6"/>
    <w:rsid w:val="00E225AB"/>
    <w:rsid w:val="00E30013"/>
    <w:rsid w:val="00E30C53"/>
    <w:rsid w:val="00E35183"/>
    <w:rsid w:val="00E355FB"/>
    <w:rsid w:val="00E35C8B"/>
    <w:rsid w:val="00E37081"/>
    <w:rsid w:val="00E40DD6"/>
    <w:rsid w:val="00E44189"/>
    <w:rsid w:val="00E52328"/>
    <w:rsid w:val="00E525ED"/>
    <w:rsid w:val="00E54C44"/>
    <w:rsid w:val="00E54E7E"/>
    <w:rsid w:val="00E55F52"/>
    <w:rsid w:val="00E56EB5"/>
    <w:rsid w:val="00E57800"/>
    <w:rsid w:val="00E5795F"/>
    <w:rsid w:val="00E60A90"/>
    <w:rsid w:val="00E6224B"/>
    <w:rsid w:val="00E646BB"/>
    <w:rsid w:val="00E700DD"/>
    <w:rsid w:val="00E71342"/>
    <w:rsid w:val="00E7379F"/>
    <w:rsid w:val="00E75D55"/>
    <w:rsid w:val="00E8384B"/>
    <w:rsid w:val="00E83887"/>
    <w:rsid w:val="00E85F37"/>
    <w:rsid w:val="00EA1091"/>
    <w:rsid w:val="00EA275D"/>
    <w:rsid w:val="00EA380F"/>
    <w:rsid w:val="00EA70AC"/>
    <w:rsid w:val="00EB14A5"/>
    <w:rsid w:val="00EB1797"/>
    <w:rsid w:val="00EB2986"/>
    <w:rsid w:val="00EB52E2"/>
    <w:rsid w:val="00EB6D9D"/>
    <w:rsid w:val="00EC3784"/>
    <w:rsid w:val="00EC56F3"/>
    <w:rsid w:val="00EC786D"/>
    <w:rsid w:val="00EE2654"/>
    <w:rsid w:val="00EE4791"/>
    <w:rsid w:val="00EE552B"/>
    <w:rsid w:val="00EE6501"/>
    <w:rsid w:val="00F12AB7"/>
    <w:rsid w:val="00F12DAA"/>
    <w:rsid w:val="00F16DC8"/>
    <w:rsid w:val="00F23D99"/>
    <w:rsid w:val="00F27D72"/>
    <w:rsid w:val="00F313AD"/>
    <w:rsid w:val="00F3146A"/>
    <w:rsid w:val="00F34C96"/>
    <w:rsid w:val="00F35FC7"/>
    <w:rsid w:val="00F41229"/>
    <w:rsid w:val="00F444FA"/>
    <w:rsid w:val="00F4686A"/>
    <w:rsid w:val="00F6325D"/>
    <w:rsid w:val="00F632E6"/>
    <w:rsid w:val="00F67BFE"/>
    <w:rsid w:val="00F70105"/>
    <w:rsid w:val="00F70B2E"/>
    <w:rsid w:val="00F76241"/>
    <w:rsid w:val="00F8170D"/>
    <w:rsid w:val="00F820FE"/>
    <w:rsid w:val="00F83F5E"/>
    <w:rsid w:val="00F86C95"/>
    <w:rsid w:val="00F92235"/>
    <w:rsid w:val="00FA67AC"/>
    <w:rsid w:val="00FB274D"/>
    <w:rsid w:val="00FB667D"/>
    <w:rsid w:val="00FB75D6"/>
    <w:rsid w:val="00FB7B8F"/>
    <w:rsid w:val="00FC1DEE"/>
    <w:rsid w:val="00FC4137"/>
    <w:rsid w:val="00FC4F1B"/>
    <w:rsid w:val="00FC56A5"/>
    <w:rsid w:val="00FC647D"/>
    <w:rsid w:val="00FD282D"/>
    <w:rsid w:val="00FD3756"/>
    <w:rsid w:val="00FD3F70"/>
    <w:rsid w:val="00FD72DB"/>
    <w:rsid w:val="00FE1BC1"/>
    <w:rsid w:val="00FE24FE"/>
    <w:rsid w:val="00FE26E1"/>
    <w:rsid w:val="00FE2E35"/>
    <w:rsid w:val="00FE60DE"/>
    <w:rsid w:val="00FE6CFD"/>
    <w:rsid w:val="00FE6FE5"/>
    <w:rsid w:val="00FE7529"/>
    <w:rsid w:val="00FF25CE"/>
    <w:rsid w:val="00FF5191"/>
    <w:rsid w:val="00FF76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9F4"/>
    <w:pPr>
      <w:bidi/>
      <w:spacing w:after="200" w:line="276" w:lineRule="auto"/>
    </w:pPr>
    <w:rPr>
      <w:sz w:val="22"/>
      <w:szCs w:val="22"/>
    </w:rPr>
  </w:style>
  <w:style w:type="paragraph" w:styleId="Heading4">
    <w:name w:val="heading 4"/>
    <w:basedOn w:val="Normal"/>
    <w:next w:val="Normal"/>
    <w:link w:val="Heading4Char"/>
    <w:uiPriority w:val="9"/>
    <w:semiHidden/>
    <w:unhideWhenUsed/>
    <w:qFormat/>
    <w:rsid w:val="00F4122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9F3EE5"/>
    <w:pPr>
      <w:keepNext/>
      <w:bidi w:val="0"/>
      <w:spacing w:after="0" w:line="240" w:lineRule="auto"/>
      <w:outlineLvl w:val="4"/>
    </w:pPr>
    <w:rPr>
      <w:rFonts w:ascii="Comic Sans MS" w:eastAsia="Times New Roman" w:hAnsi="Comic Sans M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78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57800"/>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E57800"/>
    <w:rPr>
      <w:rFonts w:ascii="Tahoma" w:hAnsi="Tahoma" w:cs="Tahoma"/>
      <w:sz w:val="16"/>
      <w:szCs w:val="16"/>
    </w:rPr>
  </w:style>
  <w:style w:type="character" w:styleId="Hyperlink">
    <w:name w:val="Hyperlink"/>
    <w:uiPriority w:val="99"/>
    <w:rsid w:val="00DD315E"/>
    <w:rPr>
      <w:color w:val="0000FF"/>
      <w:u w:val="single"/>
    </w:rPr>
  </w:style>
  <w:style w:type="paragraph" w:styleId="PlainText">
    <w:name w:val="Plain Text"/>
    <w:basedOn w:val="Normal"/>
    <w:link w:val="PlainTextChar"/>
    <w:uiPriority w:val="99"/>
    <w:unhideWhenUsed/>
    <w:rsid w:val="00DD315E"/>
    <w:pPr>
      <w:bidi w:val="0"/>
      <w:spacing w:after="0" w:line="240" w:lineRule="auto"/>
    </w:pPr>
    <w:rPr>
      <w:rFonts w:ascii="Consolas" w:hAnsi="Consolas" w:cs="Times New Roman"/>
      <w:sz w:val="21"/>
      <w:szCs w:val="21"/>
    </w:rPr>
  </w:style>
  <w:style w:type="character" w:customStyle="1" w:styleId="PlainTextChar">
    <w:name w:val="Plain Text Char"/>
    <w:link w:val="PlainText"/>
    <w:uiPriority w:val="99"/>
    <w:rsid w:val="00DD315E"/>
    <w:rPr>
      <w:rFonts w:ascii="Consolas" w:hAnsi="Consolas"/>
      <w:sz w:val="21"/>
      <w:szCs w:val="21"/>
    </w:rPr>
  </w:style>
  <w:style w:type="character" w:customStyle="1" w:styleId="Heading5Char">
    <w:name w:val="Heading 5 Char"/>
    <w:link w:val="Heading5"/>
    <w:rsid w:val="009F3EE5"/>
    <w:rPr>
      <w:rFonts w:ascii="Comic Sans MS" w:eastAsia="Times New Roman" w:hAnsi="Comic Sans MS" w:cs="Miriam"/>
      <w:sz w:val="24"/>
    </w:rPr>
  </w:style>
  <w:style w:type="paragraph" w:styleId="Header">
    <w:name w:val="header"/>
    <w:basedOn w:val="Normal"/>
    <w:link w:val="HeaderChar"/>
    <w:uiPriority w:val="99"/>
    <w:unhideWhenUsed/>
    <w:rsid w:val="00CD747F"/>
    <w:pPr>
      <w:tabs>
        <w:tab w:val="center" w:pos="4680"/>
        <w:tab w:val="right" w:pos="9360"/>
      </w:tabs>
    </w:pPr>
    <w:rPr>
      <w:rFonts w:cs="Times New Roman"/>
    </w:rPr>
  </w:style>
  <w:style w:type="character" w:customStyle="1" w:styleId="HeaderChar">
    <w:name w:val="Header Char"/>
    <w:link w:val="Header"/>
    <w:uiPriority w:val="99"/>
    <w:rsid w:val="00CD747F"/>
    <w:rPr>
      <w:sz w:val="22"/>
      <w:szCs w:val="22"/>
    </w:rPr>
  </w:style>
  <w:style w:type="paragraph" w:styleId="Footer">
    <w:name w:val="footer"/>
    <w:basedOn w:val="Normal"/>
    <w:link w:val="FooterChar"/>
    <w:uiPriority w:val="99"/>
    <w:unhideWhenUsed/>
    <w:rsid w:val="00CD747F"/>
    <w:pPr>
      <w:tabs>
        <w:tab w:val="center" w:pos="4680"/>
        <w:tab w:val="right" w:pos="9360"/>
      </w:tabs>
    </w:pPr>
    <w:rPr>
      <w:rFonts w:cs="Times New Roman"/>
    </w:rPr>
  </w:style>
  <w:style w:type="character" w:customStyle="1" w:styleId="FooterChar">
    <w:name w:val="Footer Char"/>
    <w:link w:val="Footer"/>
    <w:uiPriority w:val="99"/>
    <w:rsid w:val="00CD747F"/>
    <w:rPr>
      <w:sz w:val="22"/>
      <w:szCs w:val="22"/>
    </w:rPr>
  </w:style>
  <w:style w:type="paragraph" w:styleId="BodyText">
    <w:name w:val="Body Text"/>
    <w:basedOn w:val="Normal"/>
    <w:link w:val="BodyTextChar"/>
    <w:rsid w:val="002B536B"/>
    <w:pPr>
      <w:bidi w:val="0"/>
      <w:spacing w:after="0" w:line="240" w:lineRule="auto"/>
      <w:jc w:val="both"/>
    </w:pPr>
    <w:rPr>
      <w:rFonts w:ascii="Arial" w:eastAsia="Times New Roman" w:hAnsi="Arial" w:cs="Times New Roman"/>
      <w:sz w:val="24"/>
      <w:szCs w:val="24"/>
    </w:rPr>
  </w:style>
  <w:style w:type="character" w:customStyle="1" w:styleId="BodyTextChar">
    <w:name w:val="Body Text Char"/>
    <w:link w:val="BodyText"/>
    <w:rsid w:val="002B536B"/>
    <w:rPr>
      <w:rFonts w:ascii="Arial" w:eastAsia="Times New Roman" w:hAnsi="Arial"/>
      <w:sz w:val="24"/>
      <w:szCs w:val="24"/>
    </w:rPr>
  </w:style>
  <w:style w:type="paragraph" w:styleId="BodyText2">
    <w:name w:val="Body Text 2"/>
    <w:basedOn w:val="Normal"/>
    <w:link w:val="BodyText2Char"/>
    <w:rsid w:val="002B536B"/>
    <w:pPr>
      <w:bidi w:val="0"/>
      <w:spacing w:after="0" w:line="240" w:lineRule="auto"/>
    </w:pPr>
    <w:rPr>
      <w:rFonts w:ascii="Arial" w:eastAsia="Times New Roman" w:hAnsi="Arial" w:cs="Times New Roman"/>
      <w:sz w:val="24"/>
      <w:szCs w:val="24"/>
    </w:rPr>
  </w:style>
  <w:style w:type="character" w:customStyle="1" w:styleId="BodyText2Char">
    <w:name w:val="Body Text 2 Char"/>
    <w:link w:val="BodyText2"/>
    <w:rsid w:val="002B536B"/>
    <w:rPr>
      <w:rFonts w:ascii="Arial" w:eastAsia="Times New Roman" w:hAnsi="Arial"/>
      <w:sz w:val="24"/>
      <w:szCs w:val="24"/>
    </w:rPr>
  </w:style>
  <w:style w:type="character" w:customStyle="1" w:styleId="longtext1">
    <w:name w:val="long_text1"/>
    <w:rsid w:val="00597817"/>
    <w:rPr>
      <w:sz w:val="22"/>
      <w:szCs w:val="22"/>
    </w:rPr>
  </w:style>
  <w:style w:type="character" w:customStyle="1" w:styleId="mediumtext1">
    <w:name w:val="medium_text1"/>
    <w:rsid w:val="006B6248"/>
    <w:rPr>
      <w:sz w:val="24"/>
      <w:szCs w:val="24"/>
    </w:rPr>
  </w:style>
  <w:style w:type="paragraph" w:customStyle="1" w:styleId="NormalPar">
    <w:name w:val="NormalPar"/>
    <w:rsid w:val="006E2505"/>
    <w:rPr>
      <w:rFonts w:ascii="Times New Roman" w:eastAsia="Times New Roman" w:hAnsi="Times New Roman" w:cs="Times New Roman"/>
      <w:snapToGrid w:val="0"/>
      <w:sz w:val="24"/>
      <w:szCs w:val="24"/>
      <w:lang w:val="fr-FR"/>
    </w:rPr>
  </w:style>
  <w:style w:type="paragraph" w:styleId="NormalWeb">
    <w:name w:val="Normal (Web)"/>
    <w:basedOn w:val="Normal"/>
    <w:uiPriority w:val="99"/>
    <w:unhideWhenUsed/>
    <w:rsid w:val="0021636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Normal"/>
    <w:rsid w:val="003679A9"/>
    <w:pPr>
      <w:spacing w:after="0" w:line="240" w:lineRule="auto"/>
      <w:ind w:left="720"/>
      <w:contextualSpacing/>
    </w:pPr>
    <w:rPr>
      <w:rFonts w:ascii="Times New Roman" w:hAnsi="Times New Roman" w:cs="Times New Roman"/>
      <w:sz w:val="24"/>
      <w:szCs w:val="24"/>
    </w:rPr>
  </w:style>
  <w:style w:type="character" w:styleId="Strong">
    <w:name w:val="Strong"/>
    <w:uiPriority w:val="22"/>
    <w:qFormat/>
    <w:rsid w:val="00183B33"/>
    <w:rPr>
      <w:b/>
      <w:bCs/>
    </w:rPr>
  </w:style>
  <w:style w:type="paragraph" w:customStyle="1" w:styleId="listparagraph">
    <w:name w:val="listparagraph"/>
    <w:basedOn w:val="Normal"/>
    <w:rsid w:val="008C7724"/>
    <w:pPr>
      <w:bidi w:val="0"/>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listparagraphcxspmiddle">
    <w:name w:val="listparagraphcxspmiddle"/>
    <w:basedOn w:val="Normal"/>
    <w:rsid w:val="008C7724"/>
    <w:pPr>
      <w:bidi w:val="0"/>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listparagraphcxsplast">
    <w:name w:val="listparagraphcxsplast"/>
    <w:basedOn w:val="Normal"/>
    <w:rsid w:val="008C7724"/>
    <w:pPr>
      <w:bidi w:val="0"/>
      <w:spacing w:before="100" w:beforeAutospacing="1" w:after="100" w:afterAutospacing="1" w:line="240" w:lineRule="auto"/>
    </w:pPr>
    <w:rPr>
      <w:rFonts w:ascii="Times New Roman" w:eastAsia="MS Mincho" w:hAnsi="Times New Roman" w:cs="Times New Roman"/>
      <w:sz w:val="24"/>
      <w:szCs w:val="24"/>
      <w:lang w:eastAsia="ja-JP"/>
    </w:rPr>
  </w:style>
  <w:style w:type="character" w:styleId="FollowedHyperlink">
    <w:name w:val="FollowedHyperlink"/>
    <w:uiPriority w:val="99"/>
    <w:semiHidden/>
    <w:unhideWhenUsed/>
    <w:rsid w:val="00355EDA"/>
    <w:rPr>
      <w:color w:val="800080"/>
      <w:u w:val="single"/>
    </w:rPr>
  </w:style>
  <w:style w:type="paragraph" w:styleId="NoSpacing">
    <w:name w:val="No Spacing"/>
    <w:link w:val="NoSpacingChar"/>
    <w:uiPriority w:val="1"/>
    <w:qFormat/>
    <w:rsid w:val="00A064DA"/>
    <w:rPr>
      <w:rFonts w:eastAsia="MS Mincho"/>
      <w:sz w:val="22"/>
      <w:szCs w:val="22"/>
      <w:lang w:eastAsia="ja-JP" w:bidi="ar-SA"/>
    </w:rPr>
  </w:style>
  <w:style w:type="character" w:customStyle="1" w:styleId="NoSpacingChar">
    <w:name w:val="No Spacing Char"/>
    <w:link w:val="NoSpacing"/>
    <w:uiPriority w:val="1"/>
    <w:rsid w:val="00A064DA"/>
    <w:rPr>
      <w:rFonts w:eastAsia="MS Mincho"/>
      <w:sz w:val="22"/>
      <w:szCs w:val="22"/>
      <w:lang w:eastAsia="ja-JP" w:bidi="ar-SA"/>
    </w:rPr>
  </w:style>
  <w:style w:type="paragraph" w:customStyle="1" w:styleId="Default">
    <w:name w:val="Default"/>
    <w:basedOn w:val="Normal"/>
    <w:rsid w:val="00E7379F"/>
    <w:pPr>
      <w:autoSpaceDE w:val="0"/>
      <w:autoSpaceDN w:val="0"/>
      <w:bidi w:val="0"/>
      <w:spacing w:after="0" w:line="240" w:lineRule="auto"/>
    </w:pPr>
    <w:rPr>
      <w:rFonts w:ascii="Times New Roman" w:eastAsiaTheme="minorHAnsi" w:hAnsi="Times New Roman" w:cs="Times New Roman"/>
      <w:color w:val="000000"/>
      <w:sz w:val="24"/>
      <w:szCs w:val="24"/>
    </w:rPr>
  </w:style>
  <w:style w:type="character" w:styleId="CommentReference">
    <w:name w:val="annotation reference"/>
    <w:basedOn w:val="DefaultParagraphFont"/>
    <w:uiPriority w:val="99"/>
    <w:semiHidden/>
    <w:unhideWhenUsed/>
    <w:rsid w:val="00B826C1"/>
    <w:rPr>
      <w:sz w:val="16"/>
      <w:szCs w:val="16"/>
    </w:rPr>
  </w:style>
  <w:style w:type="paragraph" w:styleId="CommentText">
    <w:name w:val="annotation text"/>
    <w:basedOn w:val="Normal"/>
    <w:link w:val="CommentTextChar"/>
    <w:uiPriority w:val="99"/>
    <w:semiHidden/>
    <w:unhideWhenUsed/>
    <w:rsid w:val="00B826C1"/>
    <w:pPr>
      <w:spacing w:line="240" w:lineRule="auto"/>
    </w:pPr>
    <w:rPr>
      <w:sz w:val="20"/>
      <w:szCs w:val="20"/>
    </w:rPr>
  </w:style>
  <w:style w:type="character" w:customStyle="1" w:styleId="CommentTextChar">
    <w:name w:val="Comment Text Char"/>
    <w:basedOn w:val="DefaultParagraphFont"/>
    <w:link w:val="CommentText"/>
    <w:uiPriority w:val="99"/>
    <w:semiHidden/>
    <w:rsid w:val="00B826C1"/>
  </w:style>
  <w:style w:type="paragraph" w:styleId="CommentSubject">
    <w:name w:val="annotation subject"/>
    <w:basedOn w:val="CommentText"/>
    <w:next w:val="CommentText"/>
    <w:link w:val="CommentSubjectChar"/>
    <w:uiPriority w:val="99"/>
    <w:semiHidden/>
    <w:unhideWhenUsed/>
    <w:rsid w:val="00B826C1"/>
    <w:rPr>
      <w:b/>
      <w:bCs/>
    </w:rPr>
  </w:style>
  <w:style w:type="character" w:customStyle="1" w:styleId="CommentSubjectChar">
    <w:name w:val="Comment Subject Char"/>
    <w:basedOn w:val="CommentTextChar"/>
    <w:link w:val="CommentSubject"/>
    <w:uiPriority w:val="99"/>
    <w:semiHidden/>
    <w:rsid w:val="00B826C1"/>
    <w:rPr>
      <w:b/>
      <w:bCs/>
    </w:rPr>
  </w:style>
  <w:style w:type="paragraph" w:styleId="Revision">
    <w:name w:val="Revision"/>
    <w:hidden/>
    <w:uiPriority w:val="99"/>
    <w:semiHidden/>
    <w:rsid w:val="003C1878"/>
    <w:rPr>
      <w:sz w:val="22"/>
      <w:szCs w:val="22"/>
    </w:rPr>
  </w:style>
  <w:style w:type="paragraph" w:styleId="ListParagraph0">
    <w:name w:val="List Paragraph"/>
    <w:basedOn w:val="Normal"/>
    <w:uiPriority w:val="34"/>
    <w:qFormat/>
    <w:rsid w:val="00AE5BEF"/>
    <w:pPr>
      <w:bidi w:val="0"/>
      <w:spacing w:after="160" w:line="259" w:lineRule="auto"/>
      <w:ind w:left="720"/>
      <w:contextualSpacing/>
    </w:pPr>
  </w:style>
  <w:style w:type="character" w:customStyle="1" w:styleId="apple-converted-space">
    <w:name w:val="apple-converted-space"/>
    <w:basedOn w:val="DefaultParagraphFont"/>
    <w:rsid w:val="0002024B"/>
  </w:style>
  <w:style w:type="character" w:styleId="Emphasis">
    <w:name w:val="Emphasis"/>
    <w:basedOn w:val="DefaultParagraphFont"/>
    <w:uiPriority w:val="20"/>
    <w:qFormat/>
    <w:rsid w:val="00047FC3"/>
    <w:rPr>
      <w:i/>
      <w:iCs/>
    </w:rPr>
  </w:style>
  <w:style w:type="character" w:customStyle="1" w:styleId="Heading4Char">
    <w:name w:val="Heading 4 Char"/>
    <w:basedOn w:val="DefaultParagraphFont"/>
    <w:link w:val="Heading4"/>
    <w:uiPriority w:val="9"/>
    <w:semiHidden/>
    <w:rsid w:val="00F41229"/>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9F4"/>
    <w:pPr>
      <w:bidi/>
      <w:spacing w:after="200" w:line="276" w:lineRule="auto"/>
    </w:pPr>
    <w:rPr>
      <w:sz w:val="22"/>
      <w:szCs w:val="22"/>
    </w:rPr>
  </w:style>
  <w:style w:type="paragraph" w:styleId="Heading4">
    <w:name w:val="heading 4"/>
    <w:basedOn w:val="Normal"/>
    <w:next w:val="Normal"/>
    <w:link w:val="Heading4Char"/>
    <w:uiPriority w:val="9"/>
    <w:semiHidden/>
    <w:unhideWhenUsed/>
    <w:qFormat/>
    <w:rsid w:val="00F4122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9F3EE5"/>
    <w:pPr>
      <w:keepNext/>
      <w:bidi w:val="0"/>
      <w:spacing w:after="0" w:line="240" w:lineRule="auto"/>
      <w:outlineLvl w:val="4"/>
    </w:pPr>
    <w:rPr>
      <w:rFonts w:ascii="Comic Sans MS" w:eastAsia="Times New Roman" w:hAnsi="Comic Sans M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78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57800"/>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E57800"/>
    <w:rPr>
      <w:rFonts w:ascii="Tahoma" w:hAnsi="Tahoma" w:cs="Tahoma"/>
      <w:sz w:val="16"/>
      <w:szCs w:val="16"/>
    </w:rPr>
  </w:style>
  <w:style w:type="character" w:styleId="Hyperlink">
    <w:name w:val="Hyperlink"/>
    <w:uiPriority w:val="99"/>
    <w:rsid w:val="00DD315E"/>
    <w:rPr>
      <w:color w:val="0000FF"/>
      <w:u w:val="single"/>
    </w:rPr>
  </w:style>
  <w:style w:type="paragraph" w:styleId="PlainText">
    <w:name w:val="Plain Text"/>
    <w:basedOn w:val="Normal"/>
    <w:link w:val="PlainTextChar"/>
    <w:uiPriority w:val="99"/>
    <w:unhideWhenUsed/>
    <w:rsid w:val="00DD315E"/>
    <w:pPr>
      <w:bidi w:val="0"/>
      <w:spacing w:after="0" w:line="240" w:lineRule="auto"/>
    </w:pPr>
    <w:rPr>
      <w:rFonts w:ascii="Consolas" w:hAnsi="Consolas" w:cs="Times New Roman"/>
      <w:sz w:val="21"/>
      <w:szCs w:val="21"/>
    </w:rPr>
  </w:style>
  <w:style w:type="character" w:customStyle="1" w:styleId="PlainTextChar">
    <w:name w:val="Plain Text Char"/>
    <w:link w:val="PlainText"/>
    <w:uiPriority w:val="99"/>
    <w:rsid w:val="00DD315E"/>
    <w:rPr>
      <w:rFonts w:ascii="Consolas" w:hAnsi="Consolas"/>
      <w:sz w:val="21"/>
      <w:szCs w:val="21"/>
    </w:rPr>
  </w:style>
  <w:style w:type="character" w:customStyle="1" w:styleId="Heading5Char">
    <w:name w:val="Heading 5 Char"/>
    <w:link w:val="Heading5"/>
    <w:rsid w:val="009F3EE5"/>
    <w:rPr>
      <w:rFonts w:ascii="Comic Sans MS" w:eastAsia="Times New Roman" w:hAnsi="Comic Sans MS" w:cs="Miriam"/>
      <w:sz w:val="24"/>
    </w:rPr>
  </w:style>
  <w:style w:type="paragraph" w:styleId="Header">
    <w:name w:val="header"/>
    <w:basedOn w:val="Normal"/>
    <w:link w:val="HeaderChar"/>
    <w:uiPriority w:val="99"/>
    <w:unhideWhenUsed/>
    <w:rsid w:val="00CD747F"/>
    <w:pPr>
      <w:tabs>
        <w:tab w:val="center" w:pos="4680"/>
        <w:tab w:val="right" w:pos="9360"/>
      </w:tabs>
    </w:pPr>
    <w:rPr>
      <w:rFonts w:cs="Times New Roman"/>
    </w:rPr>
  </w:style>
  <w:style w:type="character" w:customStyle="1" w:styleId="HeaderChar">
    <w:name w:val="Header Char"/>
    <w:link w:val="Header"/>
    <w:uiPriority w:val="99"/>
    <w:rsid w:val="00CD747F"/>
    <w:rPr>
      <w:sz w:val="22"/>
      <w:szCs w:val="22"/>
    </w:rPr>
  </w:style>
  <w:style w:type="paragraph" w:styleId="Footer">
    <w:name w:val="footer"/>
    <w:basedOn w:val="Normal"/>
    <w:link w:val="FooterChar"/>
    <w:uiPriority w:val="99"/>
    <w:unhideWhenUsed/>
    <w:rsid w:val="00CD747F"/>
    <w:pPr>
      <w:tabs>
        <w:tab w:val="center" w:pos="4680"/>
        <w:tab w:val="right" w:pos="9360"/>
      </w:tabs>
    </w:pPr>
    <w:rPr>
      <w:rFonts w:cs="Times New Roman"/>
    </w:rPr>
  </w:style>
  <w:style w:type="character" w:customStyle="1" w:styleId="FooterChar">
    <w:name w:val="Footer Char"/>
    <w:link w:val="Footer"/>
    <w:uiPriority w:val="99"/>
    <w:rsid w:val="00CD747F"/>
    <w:rPr>
      <w:sz w:val="22"/>
      <w:szCs w:val="22"/>
    </w:rPr>
  </w:style>
  <w:style w:type="paragraph" w:styleId="BodyText">
    <w:name w:val="Body Text"/>
    <w:basedOn w:val="Normal"/>
    <w:link w:val="BodyTextChar"/>
    <w:rsid w:val="002B536B"/>
    <w:pPr>
      <w:bidi w:val="0"/>
      <w:spacing w:after="0" w:line="240" w:lineRule="auto"/>
      <w:jc w:val="both"/>
    </w:pPr>
    <w:rPr>
      <w:rFonts w:ascii="Arial" w:eastAsia="Times New Roman" w:hAnsi="Arial" w:cs="Times New Roman"/>
      <w:sz w:val="24"/>
      <w:szCs w:val="24"/>
    </w:rPr>
  </w:style>
  <w:style w:type="character" w:customStyle="1" w:styleId="BodyTextChar">
    <w:name w:val="Body Text Char"/>
    <w:link w:val="BodyText"/>
    <w:rsid w:val="002B536B"/>
    <w:rPr>
      <w:rFonts w:ascii="Arial" w:eastAsia="Times New Roman" w:hAnsi="Arial"/>
      <w:sz w:val="24"/>
      <w:szCs w:val="24"/>
    </w:rPr>
  </w:style>
  <w:style w:type="paragraph" w:styleId="BodyText2">
    <w:name w:val="Body Text 2"/>
    <w:basedOn w:val="Normal"/>
    <w:link w:val="BodyText2Char"/>
    <w:rsid w:val="002B536B"/>
    <w:pPr>
      <w:bidi w:val="0"/>
      <w:spacing w:after="0" w:line="240" w:lineRule="auto"/>
    </w:pPr>
    <w:rPr>
      <w:rFonts w:ascii="Arial" w:eastAsia="Times New Roman" w:hAnsi="Arial" w:cs="Times New Roman"/>
      <w:sz w:val="24"/>
      <w:szCs w:val="24"/>
    </w:rPr>
  </w:style>
  <w:style w:type="character" w:customStyle="1" w:styleId="BodyText2Char">
    <w:name w:val="Body Text 2 Char"/>
    <w:link w:val="BodyText2"/>
    <w:rsid w:val="002B536B"/>
    <w:rPr>
      <w:rFonts w:ascii="Arial" w:eastAsia="Times New Roman" w:hAnsi="Arial"/>
      <w:sz w:val="24"/>
      <w:szCs w:val="24"/>
    </w:rPr>
  </w:style>
  <w:style w:type="character" w:customStyle="1" w:styleId="longtext1">
    <w:name w:val="long_text1"/>
    <w:rsid w:val="00597817"/>
    <w:rPr>
      <w:sz w:val="22"/>
      <w:szCs w:val="22"/>
    </w:rPr>
  </w:style>
  <w:style w:type="character" w:customStyle="1" w:styleId="mediumtext1">
    <w:name w:val="medium_text1"/>
    <w:rsid w:val="006B6248"/>
    <w:rPr>
      <w:sz w:val="24"/>
      <w:szCs w:val="24"/>
    </w:rPr>
  </w:style>
  <w:style w:type="paragraph" w:customStyle="1" w:styleId="NormalPar">
    <w:name w:val="NormalPar"/>
    <w:rsid w:val="006E2505"/>
    <w:rPr>
      <w:rFonts w:ascii="Times New Roman" w:eastAsia="Times New Roman" w:hAnsi="Times New Roman" w:cs="Times New Roman"/>
      <w:snapToGrid w:val="0"/>
      <w:sz w:val="24"/>
      <w:szCs w:val="24"/>
      <w:lang w:val="fr-FR"/>
    </w:rPr>
  </w:style>
  <w:style w:type="paragraph" w:styleId="NormalWeb">
    <w:name w:val="Normal (Web)"/>
    <w:basedOn w:val="Normal"/>
    <w:uiPriority w:val="99"/>
    <w:unhideWhenUsed/>
    <w:rsid w:val="0021636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Normal"/>
    <w:rsid w:val="003679A9"/>
    <w:pPr>
      <w:spacing w:after="0" w:line="240" w:lineRule="auto"/>
      <w:ind w:left="720"/>
      <w:contextualSpacing/>
    </w:pPr>
    <w:rPr>
      <w:rFonts w:ascii="Times New Roman" w:hAnsi="Times New Roman" w:cs="Times New Roman"/>
      <w:sz w:val="24"/>
      <w:szCs w:val="24"/>
    </w:rPr>
  </w:style>
  <w:style w:type="character" w:styleId="Strong">
    <w:name w:val="Strong"/>
    <w:uiPriority w:val="22"/>
    <w:qFormat/>
    <w:rsid w:val="00183B33"/>
    <w:rPr>
      <w:b/>
      <w:bCs/>
    </w:rPr>
  </w:style>
  <w:style w:type="paragraph" w:customStyle="1" w:styleId="listparagraph">
    <w:name w:val="listparagraph"/>
    <w:basedOn w:val="Normal"/>
    <w:rsid w:val="008C7724"/>
    <w:pPr>
      <w:bidi w:val="0"/>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listparagraphcxspmiddle">
    <w:name w:val="listparagraphcxspmiddle"/>
    <w:basedOn w:val="Normal"/>
    <w:rsid w:val="008C7724"/>
    <w:pPr>
      <w:bidi w:val="0"/>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listparagraphcxsplast">
    <w:name w:val="listparagraphcxsplast"/>
    <w:basedOn w:val="Normal"/>
    <w:rsid w:val="008C7724"/>
    <w:pPr>
      <w:bidi w:val="0"/>
      <w:spacing w:before="100" w:beforeAutospacing="1" w:after="100" w:afterAutospacing="1" w:line="240" w:lineRule="auto"/>
    </w:pPr>
    <w:rPr>
      <w:rFonts w:ascii="Times New Roman" w:eastAsia="MS Mincho" w:hAnsi="Times New Roman" w:cs="Times New Roman"/>
      <w:sz w:val="24"/>
      <w:szCs w:val="24"/>
      <w:lang w:eastAsia="ja-JP"/>
    </w:rPr>
  </w:style>
  <w:style w:type="character" w:styleId="FollowedHyperlink">
    <w:name w:val="FollowedHyperlink"/>
    <w:uiPriority w:val="99"/>
    <w:semiHidden/>
    <w:unhideWhenUsed/>
    <w:rsid w:val="00355EDA"/>
    <w:rPr>
      <w:color w:val="800080"/>
      <w:u w:val="single"/>
    </w:rPr>
  </w:style>
  <w:style w:type="paragraph" w:styleId="NoSpacing">
    <w:name w:val="No Spacing"/>
    <w:link w:val="NoSpacingChar"/>
    <w:uiPriority w:val="1"/>
    <w:qFormat/>
    <w:rsid w:val="00A064DA"/>
    <w:rPr>
      <w:rFonts w:eastAsia="MS Mincho"/>
      <w:sz w:val="22"/>
      <w:szCs w:val="22"/>
      <w:lang w:eastAsia="ja-JP" w:bidi="ar-SA"/>
    </w:rPr>
  </w:style>
  <w:style w:type="character" w:customStyle="1" w:styleId="NoSpacingChar">
    <w:name w:val="No Spacing Char"/>
    <w:link w:val="NoSpacing"/>
    <w:uiPriority w:val="1"/>
    <w:rsid w:val="00A064DA"/>
    <w:rPr>
      <w:rFonts w:eastAsia="MS Mincho"/>
      <w:sz w:val="22"/>
      <w:szCs w:val="22"/>
      <w:lang w:eastAsia="ja-JP" w:bidi="ar-SA"/>
    </w:rPr>
  </w:style>
  <w:style w:type="paragraph" w:customStyle="1" w:styleId="Default">
    <w:name w:val="Default"/>
    <w:basedOn w:val="Normal"/>
    <w:rsid w:val="00E7379F"/>
    <w:pPr>
      <w:autoSpaceDE w:val="0"/>
      <w:autoSpaceDN w:val="0"/>
      <w:bidi w:val="0"/>
      <w:spacing w:after="0" w:line="240" w:lineRule="auto"/>
    </w:pPr>
    <w:rPr>
      <w:rFonts w:ascii="Times New Roman" w:eastAsiaTheme="minorHAnsi" w:hAnsi="Times New Roman" w:cs="Times New Roman"/>
      <w:color w:val="000000"/>
      <w:sz w:val="24"/>
      <w:szCs w:val="24"/>
    </w:rPr>
  </w:style>
  <w:style w:type="character" w:styleId="CommentReference">
    <w:name w:val="annotation reference"/>
    <w:basedOn w:val="DefaultParagraphFont"/>
    <w:uiPriority w:val="99"/>
    <w:semiHidden/>
    <w:unhideWhenUsed/>
    <w:rsid w:val="00B826C1"/>
    <w:rPr>
      <w:sz w:val="16"/>
      <w:szCs w:val="16"/>
    </w:rPr>
  </w:style>
  <w:style w:type="paragraph" w:styleId="CommentText">
    <w:name w:val="annotation text"/>
    <w:basedOn w:val="Normal"/>
    <w:link w:val="CommentTextChar"/>
    <w:uiPriority w:val="99"/>
    <w:semiHidden/>
    <w:unhideWhenUsed/>
    <w:rsid w:val="00B826C1"/>
    <w:pPr>
      <w:spacing w:line="240" w:lineRule="auto"/>
    </w:pPr>
    <w:rPr>
      <w:sz w:val="20"/>
      <w:szCs w:val="20"/>
    </w:rPr>
  </w:style>
  <w:style w:type="character" w:customStyle="1" w:styleId="CommentTextChar">
    <w:name w:val="Comment Text Char"/>
    <w:basedOn w:val="DefaultParagraphFont"/>
    <w:link w:val="CommentText"/>
    <w:uiPriority w:val="99"/>
    <w:semiHidden/>
    <w:rsid w:val="00B826C1"/>
  </w:style>
  <w:style w:type="paragraph" w:styleId="CommentSubject">
    <w:name w:val="annotation subject"/>
    <w:basedOn w:val="CommentText"/>
    <w:next w:val="CommentText"/>
    <w:link w:val="CommentSubjectChar"/>
    <w:uiPriority w:val="99"/>
    <w:semiHidden/>
    <w:unhideWhenUsed/>
    <w:rsid w:val="00B826C1"/>
    <w:rPr>
      <w:b/>
      <w:bCs/>
    </w:rPr>
  </w:style>
  <w:style w:type="character" w:customStyle="1" w:styleId="CommentSubjectChar">
    <w:name w:val="Comment Subject Char"/>
    <w:basedOn w:val="CommentTextChar"/>
    <w:link w:val="CommentSubject"/>
    <w:uiPriority w:val="99"/>
    <w:semiHidden/>
    <w:rsid w:val="00B826C1"/>
    <w:rPr>
      <w:b/>
      <w:bCs/>
    </w:rPr>
  </w:style>
  <w:style w:type="paragraph" w:styleId="Revision">
    <w:name w:val="Revision"/>
    <w:hidden/>
    <w:uiPriority w:val="99"/>
    <w:semiHidden/>
    <w:rsid w:val="003C1878"/>
    <w:rPr>
      <w:sz w:val="22"/>
      <w:szCs w:val="22"/>
    </w:rPr>
  </w:style>
  <w:style w:type="paragraph" w:styleId="ListParagraph0">
    <w:name w:val="List Paragraph"/>
    <w:basedOn w:val="Normal"/>
    <w:uiPriority w:val="34"/>
    <w:qFormat/>
    <w:rsid w:val="00AE5BEF"/>
    <w:pPr>
      <w:bidi w:val="0"/>
      <w:spacing w:after="160" w:line="259" w:lineRule="auto"/>
      <w:ind w:left="720"/>
      <w:contextualSpacing/>
    </w:pPr>
  </w:style>
  <w:style w:type="character" w:customStyle="1" w:styleId="apple-converted-space">
    <w:name w:val="apple-converted-space"/>
    <w:basedOn w:val="DefaultParagraphFont"/>
    <w:rsid w:val="0002024B"/>
  </w:style>
  <w:style w:type="character" w:styleId="Emphasis">
    <w:name w:val="Emphasis"/>
    <w:basedOn w:val="DefaultParagraphFont"/>
    <w:uiPriority w:val="20"/>
    <w:qFormat/>
    <w:rsid w:val="00047FC3"/>
    <w:rPr>
      <w:i/>
      <w:iCs/>
    </w:rPr>
  </w:style>
  <w:style w:type="character" w:customStyle="1" w:styleId="Heading4Char">
    <w:name w:val="Heading 4 Char"/>
    <w:basedOn w:val="DefaultParagraphFont"/>
    <w:link w:val="Heading4"/>
    <w:uiPriority w:val="9"/>
    <w:semiHidden/>
    <w:rsid w:val="00F41229"/>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28918">
      <w:bodyDiv w:val="1"/>
      <w:marLeft w:val="0"/>
      <w:marRight w:val="0"/>
      <w:marTop w:val="0"/>
      <w:marBottom w:val="0"/>
      <w:divBdr>
        <w:top w:val="none" w:sz="0" w:space="0" w:color="auto"/>
        <w:left w:val="none" w:sz="0" w:space="0" w:color="auto"/>
        <w:bottom w:val="none" w:sz="0" w:space="0" w:color="auto"/>
        <w:right w:val="none" w:sz="0" w:space="0" w:color="auto"/>
      </w:divBdr>
    </w:div>
    <w:div w:id="224531896">
      <w:bodyDiv w:val="1"/>
      <w:marLeft w:val="0"/>
      <w:marRight w:val="0"/>
      <w:marTop w:val="0"/>
      <w:marBottom w:val="0"/>
      <w:divBdr>
        <w:top w:val="none" w:sz="0" w:space="0" w:color="auto"/>
        <w:left w:val="none" w:sz="0" w:space="0" w:color="auto"/>
        <w:bottom w:val="none" w:sz="0" w:space="0" w:color="auto"/>
        <w:right w:val="none" w:sz="0" w:space="0" w:color="auto"/>
      </w:divBdr>
    </w:div>
    <w:div w:id="274141618">
      <w:bodyDiv w:val="1"/>
      <w:marLeft w:val="0"/>
      <w:marRight w:val="0"/>
      <w:marTop w:val="0"/>
      <w:marBottom w:val="0"/>
      <w:divBdr>
        <w:top w:val="none" w:sz="0" w:space="0" w:color="auto"/>
        <w:left w:val="none" w:sz="0" w:space="0" w:color="auto"/>
        <w:bottom w:val="none" w:sz="0" w:space="0" w:color="auto"/>
        <w:right w:val="none" w:sz="0" w:space="0" w:color="auto"/>
      </w:divBdr>
    </w:div>
    <w:div w:id="459420037">
      <w:bodyDiv w:val="1"/>
      <w:marLeft w:val="0"/>
      <w:marRight w:val="0"/>
      <w:marTop w:val="0"/>
      <w:marBottom w:val="0"/>
      <w:divBdr>
        <w:top w:val="none" w:sz="0" w:space="0" w:color="auto"/>
        <w:left w:val="none" w:sz="0" w:space="0" w:color="auto"/>
        <w:bottom w:val="none" w:sz="0" w:space="0" w:color="auto"/>
        <w:right w:val="none" w:sz="0" w:space="0" w:color="auto"/>
      </w:divBdr>
    </w:div>
    <w:div w:id="871574565">
      <w:bodyDiv w:val="1"/>
      <w:marLeft w:val="0"/>
      <w:marRight w:val="0"/>
      <w:marTop w:val="0"/>
      <w:marBottom w:val="0"/>
      <w:divBdr>
        <w:top w:val="none" w:sz="0" w:space="0" w:color="auto"/>
        <w:left w:val="none" w:sz="0" w:space="0" w:color="auto"/>
        <w:bottom w:val="none" w:sz="0" w:space="0" w:color="auto"/>
        <w:right w:val="none" w:sz="0" w:space="0" w:color="auto"/>
      </w:divBdr>
    </w:div>
    <w:div w:id="953051168">
      <w:bodyDiv w:val="1"/>
      <w:marLeft w:val="0"/>
      <w:marRight w:val="0"/>
      <w:marTop w:val="0"/>
      <w:marBottom w:val="0"/>
      <w:divBdr>
        <w:top w:val="none" w:sz="0" w:space="0" w:color="auto"/>
        <w:left w:val="none" w:sz="0" w:space="0" w:color="auto"/>
        <w:bottom w:val="none" w:sz="0" w:space="0" w:color="auto"/>
        <w:right w:val="none" w:sz="0" w:space="0" w:color="auto"/>
      </w:divBdr>
    </w:div>
    <w:div w:id="1412315808">
      <w:bodyDiv w:val="1"/>
      <w:marLeft w:val="0"/>
      <w:marRight w:val="0"/>
      <w:marTop w:val="0"/>
      <w:marBottom w:val="0"/>
      <w:divBdr>
        <w:top w:val="none" w:sz="0" w:space="0" w:color="auto"/>
        <w:left w:val="none" w:sz="0" w:space="0" w:color="auto"/>
        <w:bottom w:val="none" w:sz="0" w:space="0" w:color="auto"/>
        <w:right w:val="none" w:sz="0" w:space="0" w:color="auto"/>
      </w:divBdr>
    </w:div>
    <w:div w:id="1456371616">
      <w:bodyDiv w:val="1"/>
      <w:marLeft w:val="0"/>
      <w:marRight w:val="0"/>
      <w:marTop w:val="0"/>
      <w:marBottom w:val="0"/>
      <w:divBdr>
        <w:top w:val="none" w:sz="0" w:space="0" w:color="auto"/>
        <w:left w:val="none" w:sz="0" w:space="0" w:color="auto"/>
        <w:bottom w:val="none" w:sz="0" w:space="0" w:color="auto"/>
        <w:right w:val="none" w:sz="0" w:space="0" w:color="auto"/>
      </w:divBdr>
    </w:div>
    <w:div w:id="1478254594">
      <w:bodyDiv w:val="1"/>
      <w:marLeft w:val="0"/>
      <w:marRight w:val="0"/>
      <w:marTop w:val="0"/>
      <w:marBottom w:val="0"/>
      <w:divBdr>
        <w:top w:val="none" w:sz="0" w:space="0" w:color="auto"/>
        <w:left w:val="none" w:sz="0" w:space="0" w:color="auto"/>
        <w:bottom w:val="none" w:sz="0" w:space="0" w:color="auto"/>
        <w:right w:val="none" w:sz="0" w:space="0" w:color="auto"/>
      </w:divBdr>
    </w:div>
    <w:div w:id="1773431993">
      <w:bodyDiv w:val="1"/>
      <w:marLeft w:val="0"/>
      <w:marRight w:val="0"/>
      <w:marTop w:val="0"/>
      <w:marBottom w:val="0"/>
      <w:divBdr>
        <w:top w:val="none" w:sz="0" w:space="0" w:color="auto"/>
        <w:left w:val="none" w:sz="0" w:space="0" w:color="auto"/>
        <w:bottom w:val="none" w:sz="0" w:space="0" w:color="auto"/>
        <w:right w:val="none" w:sz="0" w:space="0" w:color="auto"/>
      </w:divBdr>
    </w:div>
    <w:div w:id="2086414626">
      <w:bodyDiv w:val="1"/>
      <w:marLeft w:val="5"/>
      <w:marRight w:val="5"/>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0.jpeg"/><Relationship Id="rId18" Type="http://schemas.openxmlformats.org/officeDocument/2006/relationships/hyperlink" Target="mailto:sarah@mctc.org.il"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mailto:sarah@mctc.org.il"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mashav.mfa.gov.il/MFA/mashav/Courses/Pages/default.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nicef.org/publications/files/SOWC_2015_Summary_and_Tables.pdf" TargetMode="External"/><Relationship Id="rId20" Type="http://schemas.openxmlformats.org/officeDocument/2006/relationships/hyperlink" Target="http://intchilddev.haifa.ac.i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image" Target="media/image2.jpeg"/><Relationship Id="rId19" Type="http://schemas.openxmlformats.org/officeDocument/2006/relationships/hyperlink" Target="http://www.mashav.mfa.gov.i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hyperlink" Target="http://www.mctc.org.il"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07A87F227DA345965DAC12A7C855FA" ma:contentTypeVersion="0" ma:contentTypeDescription="Create a new document." ma:contentTypeScope="" ma:versionID="8449f6d6f2a9e6970bdb53871652aa9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EA2A43-3250-41CE-AB94-B898EE3F119C}"/>
</file>

<file path=customXml/itemProps2.xml><?xml version="1.0" encoding="utf-8"?>
<ds:datastoreItem xmlns:ds="http://schemas.openxmlformats.org/officeDocument/2006/customXml" ds:itemID="{467751E1-1824-4395-A9BE-93126FDE10B2}"/>
</file>

<file path=customXml/itemProps3.xml><?xml version="1.0" encoding="utf-8"?>
<ds:datastoreItem xmlns:ds="http://schemas.openxmlformats.org/officeDocument/2006/customXml" ds:itemID="{AC1B9143-4BCF-4CD8-B482-A17F5442A532}"/>
</file>

<file path=customXml/itemProps4.xml><?xml version="1.0" encoding="utf-8"?>
<ds:datastoreItem xmlns:ds="http://schemas.openxmlformats.org/officeDocument/2006/customXml" ds:itemID="{20C73D43-1D14-41B9-B8CD-50ABF917E5C7}"/>
</file>

<file path=docProps/app.xml><?xml version="1.0" encoding="utf-8"?>
<Properties xmlns="http://schemas.openxmlformats.org/officeDocument/2006/extended-properties" xmlns:vt="http://schemas.openxmlformats.org/officeDocument/2006/docPropsVTypes">
  <Template>Normal</Template>
  <TotalTime>1</TotalTime>
  <Pages>5</Pages>
  <Words>1532</Words>
  <Characters>8734</Characters>
  <Application>Microsoft Office Word</Application>
  <DocSecurity>0</DocSecurity>
  <Lines>72</Lines>
  <Paragraphs>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MOAG</Company>
  <LinksUpToDate>false</LinksUpToDate>
  <CharactersWithSpaces>10246</CharactersWithSpaces>
  <SharedDoc>false</SharedDoc>
  <HLinks>
    <vt:vector size="48" baseType="variant">
      <vt:variant>
        <vt:i4>4587576</vt:i4>
      </vt:variant>
      <vt:variant>
        <vt:i4>21</vt:i4>
      </vt:variant>
      <vt:variant>
        <vt:i4>0</vt:i4>
      </vt:variant>
      <vt:variant>
        <vt:i4>5</vt:i4>
      </vt:variant>
      <vt:variant>
        <vt:lpwstr>mailto:english@cinadco.co.il</vt:lpwstr>
      </vt:variant>
      <vt:variant>
        <vt:lpwstr/>
      </vt:variant>
      <vt:variant>
        <vt:i4>2359329</vt:i4>
      </vt:variant>
      <vt:variant>
        <vt:i4>18</vt:i4>
      </vt:variant>
      <vt:variant>
        <vt:i4>0</vt:i4>
      </vt:variant>
      <vt:variant>
        <vt:i4>5</vt:i4>
      </vt:variant>
      <vt:variant>
        <vt:lpwstr>http://www.cinadco.moag.gov.il/cinadco</vt:lpwstr>
      </vt:variant>
      <vt:variant>
        <vt:lpwstr/>
      </vt:variant>
      <vt:variant>
        <vt:i4>2031618</vt:i4>
      </vt:variant>
      <vt:variant>
        <vt:i4>15</vt:i4>
      </vt:variant>
      <vt:variant>
        <vt:i4>0</vt:i4>
      </vt:variant>
      <vt:variant>
        <vt:i4>5</vt:i4>
      </vt:variant>
      <vt:variant>
        <vt:lpwstr>http://mashav.mfa.gov.il/</vt:lpwstr>
      </vt:variant>
      <vt:variant>
        <vt:lpwstr/>
      </vt:variant>
      <vt:variant>
        <vt:i4>4587576</vt:i4>
      </vt:variant>
      <vt:variant>
        <vt:i4>12</vt:i4>
      </vt:variant>
      <vt:variant>
        <vt:i4>0</vt:i4>
      </vt:variant>
      <vt:variant>
        <vt:i4>5</vt:i4>
      </vt:variant>
      <vt:variant>
        <vt:lpwstr>mailto:english@cinadco.co.il</vt:lpwstr>
      </vt:variant>
      <vt:variant>
        <vt:lpwstr/>
      </vt:variant>
      <vt:variant>
        <vt:i4>7471138</vt:i4>
      </vt:variant>
      <vt:variant>
        <vt:i4>9</vt:i4>
      </vt:variant>
      <vt:variant>
        <vt:i4>0</vt:i4>
      </vt:variant>
      <vt:variant>
        <vt:i4>5</vt:i4>
      </vt:variant>
      <vt:variant>
        <vt:lpwstr>http://www.mashav.mfa.gov.il/MFA/mashav/Courses/Pages/default.aspx</vt:lpwstr>
      </vt:variant>
      <vt:variant>
        <vt:lpwstr/>
      </vt:variant>
      <vt:variant>
        <vt:i4>6225989</vt:i4>
      </vt:variant>
      <vt:variant>
        <vt:i4>6</vt:i4>
      </vt:variant>
      <vt:variant>
        <vt:i4>0</vt:i4>
      </vt:variant>
      <vt:variant>
        <vt:i4>5</vt:i4>
      </vt:variant>
      <vt:variant>
        <vt:lpwstr>http://www.fao.org/docrep/W5830E/w5830e0l.htm</vt:lpwstr>
      </vt:variant>
      <vt:variant>
        <vt:lpwstr>chapter 19   strengthening research extension farmer linkages</vt:lpwstr>
      </vt:variant>
      <vt:variant>
        <vt:i4>2162730</vt:i4>
      </vt:variant>
      <vt:variant>
        <vt:i4>3</vt:i4>
      </vt:variant>
      <vt:variant>
        <vt:i4>0</vt:i4>
      </vt:variant>
      <vt:variant>
        <vt:i4>5</vt:i4>
      </vt:variant>
      <vt:variant>
        <vt:lpwstr>http://www.fao.org/docrep/W5830E/w5830e09.htm</vt:lpwstr>
      </vt:variant>
      <vt:variant>
        <vt:lpwstr>chapter 7   developing and delivering extension programmes</vt:lpwstr>
      </vt:variant>
      <vt:variant>
        <vt:i4>4915285</vt:i4>
      </vt:variant>
      <vt:variant>
        <vt:i4>0</vt:i4>
      </vt:variant>
      <vt:variant>
        <vt:i4>0</vt:i4>
      </vt:variant>
      <vt:variant>
        <vt:i4>5</vt:i4>
      </vt:variant>
      <vt:variant>
        <vt:lpwstr>http://www.fao.org/docrep/W5830E/w5830e0m.htm</vt:lpwstr>
      </vt:variant>
      <vt:variant>
        <vt:lpwstr>chapter 20   extension's role in sustainable agricultural development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rochale</dc:creator>
  <cp:lastModifiedBy>Mfa.gov.il</cp:lastModifiedBy>
  <cp:revision>2</cp:revision>
  <cp:lastPrinted>2017-09-15T05:47:00Z</cp:lastPrinted>
  <dcterms:created xsi:type="dcterms:W3CDTF">2017-09-15T05:48:00Z</dcterms:created>
  <dcterms:modified xsi:type="dcterms:W3CDTF">2017-09-15T05:48:00Z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0x0101002307A87F227DA345965DAC12A7C855FA</vt:lpwstr>
  </property>
</Properties>
</file>