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874" w:rsidRPr="001E3C40" w:rsidRDefault="008B3874" w:rsidP="008B3874">
      <w:pPr>
        <w:bidi w:val="0"/>
        <w:ind w:left="-334" w:right="-630"/>
        <w:rPr>
          <w:rFonts w:ascii="Comic Sans MS" w:hAnsi="Comic Sans MS" w:cs="David"/>
          <w:b/>
          <w:bCs/>
          <w:color w:val="0000B0"/>
          <w:sz w:val="28"/>
          <w:szCs w:val="28"/>
          <w:u w:val="single"/>
        </w:rPr>
      </w:pPr>
    </w:p>
    <w:p w:rsidR="008B3874" w:rsidRPr="001E3C40" w:rsidRDefault="008B3874" w:rsidP="008B3874">
      <w:pPr>
        <w:bidi w:val="0"/>
        <w:rPr>
          <w:rFonts w:ascii="Comic Sans MS" w:hAnsi="Comic Sans MS"/>
          <w:b/>
          <w:bCs/>
          <w:color w:val="0000B0"/>
          <w:sz w:val="20"/>
          <w:szCs w:val="20"/>
          <w:u w:val="single"/>
        </w:rPr>
      </w:pPr>
    </w:p>
    <w:p w:rsidR="008B3874" w:rsidRPr="001E3C40" w:rsidRDefault="008B3874" w:rsidP="001E3C40">
      <w:pPr>
        <w:bidi w:val="0"/>
        <w:jc w:val="center"/>
        <w:rPr>
          <w:rFonts w:ascii="Comic Sans MS" w:hAnsi="Comic Sans MS" w:cs="David"/>
          <w:b/>
          <w:bCs/>
          <w:color w:val="0000B0"/>
          <w:sz w:val="40"/>
          <w:szCs w:val="40"/>
          <w:rtl/>
        </w:rPr>
      </w:pPr>
      <w:r w:rsidRPr="001E3C40">
        <w:rPr>
          <w:rFonts w:ascii="Comic Sans MS" w:hAnsi="Comic Sans MS" w:cs="David"/>
          <w:b/>
          <w:bCs/>
          <w:color w:val="0000B0"/>
          <w:sz w:val="40"/>
          <w:szCs w:val="40"/>
        </w:rPr>
        <w:t>"Seminar on Special Education</w:t>
      </w:r>
      <w:r w:rsidR="001E3C40">
        <w:rPr>
          <w:rFonts w:ascii="Comic Sans MS" w:hAnsi="Comic Sans MS" w:cs="David"/>
          <w:b/>
          <w:bCs/>
          <w:color w:val="0000B0"/>
          <w:sz w:val="40"/>
          <w:szCs w:val="40"/>
        </w:rPr>
        <w:t>”</w:t>
      </w:r>
    </w:p>
    <w:p w:rsidR="008B3874" w:rsidRPr="001E3C40" w:rsidRDefault="008B3874" w:rsidP="001E3C40">
      <w:pPr>
        <w:bidi w:val="0"/>
        <w:jc w:val="center"/>
        <w:rPr>
          <w:rFonts w:ascii="Comic Sans MS" w:hAnsi="Comic Sans MS"/>
          <w:b/>
          <w:bCs/>
          <w:color w:val="0000B0"/>
          <w:sz w:val="40"/>
          <w:szCs w:val="40"/>
        </w:rPr>
      </w:pPr>
      <w:r w:rsidRPr="001E3C40">
        <w:rPr>
          <w:rFonts w:ascii="Comic Sans MS" w:hAnsi="Comic Sans MS"/>
          <w:b/>
          <w:bCs/>
          <w:color w:val="0000B0"/>
          <w:sz w:val="40"/>
          <w:szCs w:val="40"/>
        </w:rPr>
        <w:t>13/1 - 06/2/2014</w:t>
      </w:r>
    </w:p>
    <w:p w:rsidR="008B3874" w:rsidRPr="001E3C40" w:rsidRDefault="001E3C40" w:rsidP="008B3874">
      <w:pPr>
        <w:bidi w:val="0"/>
        <w:rPr>
          <w:rFonts w:ascii="Comic Sans MS" w:hAnsi="Comic Sans MS" w:cs="David"/>
          <w:color w:val="0000B0"/>
          <w:sz w:val="32"/>
          <w:szCs w:val="32"/>
        </w:rPr>
      </w:pPr>
      <w:r>
        <w:rPr>
          <w:noProof/>
        </w:rPr>
        <w:drawing>
          <wp:inline distT="0" distB="0" distL="0" distR="0">
            <wp:extent cx="6410325" cy="2057400"/>
            <wp:effectExtent l="19050" t="0" r="9525" b="0"/>
            <wp:docPr id="1" name="Picture 3" descr="http://www.metu.edu.tr/~hisik/colored_penci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etu.edu.tr/~hisik/colored_pencils.jpg"/>
                    <pic:cNvPicPr>
                      <a:picLocks noChangeAspect="1" noChangeArrowheads="1"/>
                    </pic:cNvPicPr>
                  </pic:nvPicPr>
                  <pic:blipFill>
                    <a:blip r:embed="rId8" cstate="print"/>
                    <a:srcRect/>
                    <a:stretch>
                      <a:fillRect/>
                    </a:stretch>
                  </pic:blipFill>
                  <pic:spPr bwMode="auto">
                    <a:xfrm>
                      <a:off x="0" y="0"/>
                      <a:ext cx="6410325" cy="2057400"/>
                    </a:xfrm>
                    <a:prstGeom prst="rect">
                      <a:avLst/>
                    </a:prstGeom>
                    <a:noFill/>
                    <a:ln w="9525">
                      <a:noFill/>
                      <a:miter lim="800000"/>
                      <a:headEnd/>
                      <a:tailEnd/>
                    </a:ln>
                  </pic:spPr>
                </pic:pic>
              </a:graphicData>
            </a:graphic>
          </wp:inline>
        </w:drawing>
      </w:r>
    </w:p>
    <w:p w:rsidR="008B3874" w:rsidRPr="001E3C40" w:rsidRDefault="008B3874" w:rsidP="008B3874">
      <w:pPr>
        <w:bidi w:val="0"/>
        <w:rPr>
          <w:rFonts w:ascii="Comic Sans MS" w:hAnsi="Comic Sans MS"/>
          <w:color w:val="0000B0"/>
        </w:rPr>
      </w:pPr>
    </w:p>
    <w:p w:rsidR="008B3874" w:rsidRPr="001E3C40" w:rsidRDefault="008B3874" w:rsidP="001E3C40">
      <w:pPr>
        <w:bidi w:val="0"/>
        <w:jc w:val="both"/>
        <w:rPr>
          <w:rFonts w:ascii="Comic Sans MS" w:hAnsi="Comic Sans MS"/>
          <w:color w:val="0000B0"/>
        </w:rPr>
      </w:pPr>
      <w:r w:rsidRPr="001E3C40">
        <w:rPr>
          <w:rFonts w:ascii="Comic Sans MS" w:hAnsi="Comic Sans MS"/>
          <w:color w:val="0000B0"/>
        </w:rPr>
        <w:t>The millennium goals, set by the UN, changed significantly the perception of many social development processes. The development of each and every country is based on the education of its people, and the education is based on the development of the country. The highest responsibility of each school is to provide education and teaching of high quality for all the students. In the case of Special Education, the subjects do not need to be changed, but a program should be tailored for each student, as well as the teaching methods should, in order to enhance his/her strengths and help him/her to overcome the difficulties. The Millennium Goals also promote the Inclusive Education, which means that students with special needs should be placed (when it is possible) in “regular schools” instead of segregate institutions, in order to empower the child with special needs to be an active part of the society. It also teaches the “regular students” to understand what the needs of their peers with different impairments are; it fosters to equality, respect and solidarity.</w:t>
      </w:r>
    </w:p>
    <w:p w:rsidR="008B3874" w:rsidRPr="001E3C40" w:rsidRDefault="008B3874" w:rsidP="00733739">
      <w:pPr>
        <w:bidi w:val="0"/>
        <w:jc w:val="both"/>
        <w:rPr>
          <w:rFonts w:ascii="Comic Sans MS" w:hAnsi="Comic Sans MS"/>
          <w:color w:val="0000B0"/>
        </w:rPr>
      </w:pPr>
      <w:r w:rsidRPr="001E3C40">
        <w:rPr>
          <w:rFonts w:ascii="Comic Sans MS" w:hAnsi="Comic Sans MS"/>
          <w:color w:val="0000B0"/>
        </w:rPr>
        <w:lastRenderedPageBreak/>
        <w:t>Under the title “Special Education</w:t>
      </w:r>
      <w:r w:rsidRPr="001E3C40">
        <w:rPr>
          <w:rFonts w:ascii="Comic Sans MS" w:hAnsi="Comic Sans MS"/>
          <w:color w:val="0000B0"/>
          <w:rtl/>
        </w:rPr>
        <w:t xml:space="preserve"> </w:t>
      </w:r>
      <w:r w:rsidRPr="001E3C40">
        <w:rPr>
          <w:rFonts w:ascii="Comic Sans MS" w:hAnsi="Comic Sans MS"/>
          <w:color w:val="0000B0"/>
        </w:rPr>
        <w:t xml:space="preserve">and Inclusive Education” we can find a variety of theories, system and ways of working, depending on the needs of the people who are included in these programs. The goal of the course is to introduce the educators to the ways Israel copes with the subject and to the different ideas and ways of working with students with special needs. </w:t>
      </w:r>
    </w:p>
    <w:p w:rsidR="008B3874" w:rsidRPr="001E3C40" w:rsidRDefault="008B3874" w:rsidP="008B3874">
      <w:pPr>
        <w:bidi w:val="0"/>
        <w:rPr>
          <w:rFonts w:ascii="Comic Sans MS" w:hAnsi="Comic Sans MS"/>
          <w:color w:val="0000B0"/>
        </w:rPr>
      </w:pPr>
      <w:r w:rsidRPr="001E3C40">
        <w:rPr>
          <w:rFonts w:ascii="Comic Sans MS" w:hAnsi="Comic Sans MS"/>
          <w:color w:val="0000B0"/>
        </w:rPr>
        <w:t>It treats the concepts “Special Education</w:t>
      </w:r>
      <w:r w:rsidRPr="001E3C40">
        <w:rPr>
          <w:rFonts w:ascii="Comic Sans MS" w:hAnsi="Comic Sans MS"/>
          <w:color w:val="0000B0"/>
          <w:rtl/>
        </w:rPr>
        <w:t xml:space="preserve"> </w:t>
      </w:r>
      <w:r w:rsidRPr="001E3C40">
        <w:rPr>
          <w:rFonts w:ascii="Comic Sans MS" w:hAnsi="Comic Sans MS"/>
          <w:color w:val="0000B0"/>
        </w:rPr>
        <w:t xml:space="preserve">and Inclusive Education, as well as the difference between the terms “disabled people” and “people with special needs”. The course aimed to empower the participants as role models for their students, as something that requires specific seniority, experience, leadership, full understanding of the subject and training. </w:t>
      </w:r>
    </w:p>
    <w:p w:rsidR="008B3874" w:rsidRPr="001E3C40" w:rsidRDefault="008B3874" w:rsidP="008B3874">
      <w:pPr>
        <w:bidi w:val="0"/>
        <w:rPr>
          <w:rFonts w:ascii="Comic Sans MS" w:hAnsi="Comic Sans MS"/>
          <w:color w:val="0000B0"/>
          <w:rtl/>
        </w:rPr>
      </w:pPr>
      <w:r w:rsidRPr="001E3C40">
        <w:rPr>
          <w:rFonts w:ascii="Comic Sans MS" w:hAnsi="Comic Sans MS"/>
          <w:color w:val="0000B0"/>
        </w:rPr>
        <w:t>In the process of planning the course we considered the newest and most accurate contents and processes going on in the Israeli Educational System as well on International aspects..</w:t>
      </w:r>
    </w:p>
    <w:p w:rsidR="008B3874" w:rsidRPr="00733739" w:rsidRDefault="008B3874" w:rsidP="00733739">
      <w:pPr>
        <w:pStyle w:val="Heading1"/>
        <w:jc w:val="left"/>
        <w:rPr>
          <w:rFonts w:ascii="Comic Sans MS" w:hAnsi="Comic Sans MS"/>
          <w:color w:val="0000B0"/>
          <w:sz w:val="22"/>
          <w:szCs w:val="22"/>
        </w:rPr>
      </w:pPr>
      <w:r w:rsidRPr="00733739">
        <w:rPr>
          <w:rFonts w:ascii="Comic Sans MS" w:hAnsi="Comic Sans MS"/>
          <w:color w:val="0000B0"/>
          <w:sz w:val="22"/>
          <w:szCs w:val="22"/>
        </w:rPr>
        <w:t>Aims of the Course</w:t>
      </w:r>
    </w:p>
    <w:p w:rsidR="008B3874" w:rsidRPr="001E3C40" w:rsidRDefault="008B3874" w:rsidP="008B3874">
      <w:pPr>
        <w:pStyle w:val="BodyText2"/>
        <w:numPr>
          <w:ilvl w:val="0"/>
          <w:numId w:val="15"/>
        </w:numPr>
        <w:spacing w:after="0" w:line="240" w:lineRule="auto"/>
        <w:rPr>
          <w:rFonts w:ascii="Comic Sans MS" w:hAnsi="Comic Sans MS"/>
          <w:color w:val="0000B0"/>
          <w:sz w:val="22"/>
          <w:szCs w:val="22"/>
        </w:rPr>
      </w:pPr>
      <w:r w:rsidRPr="001E3C40">
        <w:rPr>
          <w:rFonts w:ascii="Comic Sans MS" w:hAnsi="Comic Sans MS"/>
          <w:color w:val="0000B0"/>
          <w:sz w:val="22"/>
          <w:szCs w:val="22"/>
        </w:rPr>
        <w:t xml:space="preserve">To introduce the participants to the Division of Special Education guidelines; to different theories, approaches and technologies, such as Self Advocacy, Sexual Education for people with special needs; </w:t>
      </w:r>
    </w:p>
    <w:p w:rsidR="008B3874" w:rsidRPr="001E3C40" w:rsidRDefault="008B3874" w:rsidP="008B3874">
      <w:pPr>
        <w:pStyle w:val="BodyText2"/>
        <w:numPr>
          <w:ilvl w:val="0"/>
          <w:numId w:val="15"/>
        </w:numPr>
        <w:spacing w:after="0" w:line="240" w:lineRule="auto"/>
        <w:rPr>
          <w:rFonts w:ascii="Comic Sans MS" w:hAnsi="Comic Sans MS"/>
          <w:color w:val="0000B0"/>
          <w:sz w:val="22"/>
          <w:szCs w:val="22"/>
        </w:rPr>
      </w:pPr>
      <w:r w:rsidRPr="001E3C40">
        <w:rPr>
          <w:rFonts w:ascii="Comic Sans MS" w:hAnsi="Comic Sans MS"/>
          <w:color w:val="0000B0"/>
          <w:sz w:val="22"/>
          <w:szCs w:val="22"/>
        </w:rPr>
        <w:t>To introduce the different activities and programs that different schools (inclusive and segregate) have for students with special needs</w:t>
      </w:r>
    </w:p>
    <w:p w:rsidR="008B3874" w:rsidRPr="001E3C40" w:rsidRDefault="008B3874" w:rsidP="008B3874">
      <w:pPr>
        <w:pStyle w:val="BodyText2"/>
        <w:numPr>
          <w:ilvl w:val="0"/>
          <w:numId w:val="15"/>
        </w:numPr>
        <w:spacing w:after="0" w:line="240" w:lineRule="auto"/>
        <w:rPr>
          <w:rFonts w:ascii="Comic Sans MS" w:hAnsi="Comic Sans MS"/>
          <w:color w:val="0000B0"/>
          <w:sz w:val="22"/>
          <w:szCs w:val="22"/>
        </w:rPr>
      </w:pPr>
      <w:r w:rsidRPr="001E3C40">
        <w:rPr>
          <w:rFonts w:ascii="Comic Sans MS" w:hAnsi="Comic Sans MS"/>
          <w:color w:val="0000B0"/>
          <w:sz w:val="22"/>
          <w:szCs w:val="22"/>
        </w:rPr>
        <w:t xml:space="preserve">To provide tools for equitable and quality education </w:t>
      </w:r>
    </w:p>
    <w:p w:rsidR="008B3874" w:rsidRPr="001E3C40" w:rsidRDefault="008B3874" w:rsidP="008B3874">
      <w:pPr>
        <w:pStyle w:val="BodyText2"/>
        <w:numPr>
          <w:ilvl w:val="0"/>
          <w:numId w:val="15"/>
        </w:numPr>
        <w:spacing w:after="0" w:line="240" w:lineRule="auto"/>
        <w:rPr>
          <w:rFonts w:ascii="Comic Sans MS" w:hAnsi="Comic Sans MS"/>
          <w:color w:val="0000B0"/>
          <w:sz w:val="22"/>
          <w:szCs w:val="22"/>
        </w:rPr>
      </w:pPr>
      <w:r w:rsidRPr="001E3C40">
        <w:rPr>
          <w:rFonts w:ascii="Comic Sans MS" w:hAnsi="Comic Sans MS"/>
          <w:color w:val="0000B0"/>
          <w:sz w:val="22"/>
          <w:szCs w:val="22"/>
        </w:rPr>
        <w:t>To provide tools and guidelines for curricular development this means to use the National Core Curriculum and adapt it to each student’s abilities and difficulties;</w:t>
      </w:r>
    </w:p>
    <w:p w:rsidR="008B3874" w:rsidRPr="001E3C40" w:rsidRDefault="008B3874" w:rsidP="008B3874">
      <w:pPr>
        <w:pStyle w:val="BodyText2"/>
        <w:numPr>
          <w:ilvl w:val="0"/>
          <w:numId w:val="15"/>
        </w:numPr>
        <w:spacing w:after="0" w:line="240" w:lineRule="auto"/>
        <w:rPr>
          <w:rFonts w:ascii="Comic Sans MS" w:hAnsi="Comic Sans MS"/>
          <w:color w:val="0000B0"/>
          <w:sz w:val="22"/>
          <w:szCs w:val="22"/>
        </w:rPr>
      </w:pPr>
      <w:r w:rsidRPr="001E3C40">
        <w:rPr>
          <w:rFonts w:ascii="Comic Sans MS" w:hAnsi="Comic Sans MS"/>
          <w:color w:val="0000B0"/>
          <w:sz w:val="22"/>
          <w:szCs w:val="22"/>
        </w:rPr>
        <w:t>To advance teaching methods for specific subject-matters (science, language, etc.), as well as interdisciplinary subject areas, tailored specifically for each student in the special education system</w:t>
      </w:r>
    </w:p>
    <w:p w:rsidR="008B3874" w:rsidRPr="001E3C40" w:rsidRDefault="008B3874" w:rsidP="008B3874">
      <w:pPr>
        <w:pStyle w:val="BodyText2"/>
        <w:numPr>
          <w:ilvl w:val="0"/>
          <w:numId w:val="15"/>
        </w:numPr>
        <w:spacing w:after="0" w:line="240" w:lineRule="auto"/>
        <w:rPr>
          <w:rFonts w:ascii="Comic Sans MS" w:hAnsi="Comic Sans MS"/>
          <w:color w:val="0000B0"/>
          <w:sz w:val="22"/>
          <w:szCs w:val="22"/>
        </w:rPr>
      </w:pPr>
      <w:r w:rsidRPr="001E3C40">
        <w:rPr>
          <w:rFonts w:ascii="Comic Sans MS" w:hAnsi="Comic Sans MS"/>
          <w:color w:val="0000B0"/>
          <w:sz w:val="22"/>
          <w:szCs w:val="22"/>
        </w:rPr>
        <w:t>To provide guidelines for establishing pedagogical resource centers, regionally and locally, for teacher training and support</w:t>
      </w:r>
    </w:p>
    <w:p w:rsidR="008B3874" w:rsidRPr="001E3C40" w:rsidRDefault="008B3874" w:rsidP="008B3874">
      <w:pPr>
        <w:pStyle w:val="BodyText2"/>
        <w:numPr>
          <w:ilvl w:val="0"/>
          <w:numId w:val="15"/>
        </w:numPr>
        <w:spacing w:after="0" w:line="240" w:lineRule="auto"/>
        <w:rPr>
          <w:rFonts w:ascii="Comic Sans MS" w:hAnsi="Comic Sans MS"/>
          <w:color w:val="0000B0"/>
          <w:sz w:val="22"/>
          <w:szCs w:val="22"/>
        </w:rPr>
      </w:pPr>
      <w:r w:rsidRPr="001E3C40">
        <w:rPr>
          <w:rFonts w:ascii="Comic Sans MS" w:hAnsi="Comic Sans MS"/>
          <w:color w:val="0000B0"/>
          <w:sz w:val="22"/>
          <w:szCs w:val="22"/>
        </w:rPr>
        <w:t>Enabling participants to choose the methods and tools suitable to the particular needs of their environments</w:t>
      </w:r>
    </w:p>
    <w:p w:rsidR="008B3874" w:rsidRPr="001E3C40" w:rsidRDefault="008B3874" w:rsidP="008B3874">
      <w:pPr>
        <w:pStyle w:val="BodyText2"/>
        <w:numPr>
          <w:ilvl w:val="0"/>
          <w:numId w:val="15"/>
        </w:numPr>
        <w:spacing w:after="0" w:line="240" w:lineRule="auto"/>
        <w:rPr>
          <w:rFonts w:ascii="Comic Sans MS" w:hAnsi="Comic Sans MS"/>
          <w:color w:val="0000B0"/>
          <w:sz w:val="22"/>
          <w:szCs w:val="22"/>
        </w:rPr>
      </w:pPr>
      <w:r w:rsidRPr="001E3C40">
        <w:rPr>
          <w:rFonts w:ascii="Comic Sans MS" w:hAnsi="Comic Sans MS"/>
          <w:color w:val="0000B0"/>
          <w:sz w:val="22"/>
          <w:szCs w:val="22"/>
        </w:rPr>
        <w:t>To provide a base for future activities according to the needs of the different realities;</w:t>
      </w:r>
    </w:p>
    <w:p w:rsidR="008B3874" w:rsidRPr="001E3C40" w:rsidRDefault="008B3874" w:rsidP="008B3874">
      <w:pPr>
        <w:pStyle w:val="BodyText2"/>
        <w:spacing w:after="0" w:line="240" w:lineRule="auto"/>
        <w:rPr>
          <w:rFonts w:ascii="Comic Sans MS" w:hAnsi="Comic Sans MS"/>
          <w:color w:val="0000B0"/>
          <w:sz w:val="22"/>
          <w:szCs w:val="22"/>
        </w:rPr>
      </w:pPr>
    </w:p>
    <w:p w:rsidR="008B3874" w:rsidRDefault="008B3874" w:rsidP="008B3874">
      <w:pPr>
        <w:pStyle w:val="BodyText2"/>
        <w:spacing w:after="0" w:line="240" w:lineRule="auto"/>
        <w:ind w:left="360"/>
        <w:rPr>
          <w:rFonts w:ascii="Comic Sans MS" w:hAnsi="Comic Sans MS"/>
          <w:color w:val="0000B0"/>
          <w:sz w:val="22"/>
          <w:szCs w:val="22"/>
        </w:rPr>
      </w:pPr>
    </w:p>
    <w:p w:rsidR="00733739" w:rsidRDefault="00733739" w:rsidP="008B3874">
      <w:pPr>
        <w:pStyle w:val="BodyText2"/>
        <w:spacing w:after="0" w:line="240" w:lineRule="auto"/>
        <w:ind w:left="360"/>
        <w:rPr>
          <w:rFonts w:ascii="Comic Sans MS" w:hAnsi="Comic Sans MS"/>
          <w:color w:val="0000B0"/>
          <w:sz w:val="22"/>
          <w:szCs w:val="22"/>
        </w:rPr>
      </w:pPr>
    </w:p>
    <w:p w:rsidR="00733739" w:rsidRDefault="00733739" w:rsidP="008B3874">
      <w:pPr>
        <w:pStyle w:val="BodyText2"/>
        <w:spacing w:after="0" w:line="240" w:lineRule="auto"/>
        <w:ind w:left="360"/>
        <w:rPr>
          <w:rFonts w:ascii="Comic Sans MS" w:hAnsi="Comic Sans MS"/>
          <w:color w:val="0000B0"/>
          <w:sz w:val="22"/>
          <w:szCs w:val="22"/>
        </w:rPr>
      </w:pPr>
    </w:p>
    <w:p w:rsidR="00733739" w:rsidRPr="001E3C40" w:rsidRDefault="00733739" w:rsidP="008B3874">
      <w:pPr>
        <w:pStyle w:val="BodyText2"/>
        <w:spacing w:after="0" w:line="240" w:lineRule="auto"/>
        <w:ind w:left="360"/>
        <w:rPr>
          <w:rFonts w:ascii="Comic Sans MS" w:hAnsi="Comic Sans MS"/>
          <w:color w:val="0000B0"/>
          <w:sz w:val="22"/>
          <w:szCs w:val="22"/>
        </w:rPr>
      </w:pPr>
    </w:p>
    <w:p w:rsidR="008B3874" w:rsidRPr="00733739" w:rsidRDefault="008B3874" w:rsidP="008B3874">
      <w:pPr>
        <w:pStyle w:val="BodyText2"/>
        <w:rPr>
          <w:rFonts w:ascii="Comic Sans MS" w:hAnsi="Comic Sans MS"/>
          <w:b/>
          <w:bCs/>
          <w:color w:val="0000B0"/>
          <w:sz w:val="22"/>
          <w:szCs w:val="22"/>
        </w:rPr>
      </w:pPr>
      <w:r w:rsidRPr="00733739">
        <w:rPr>
          <w:rFonts w:ascii="Comic Sans MS" w:hAnsi="Comic Sans MS"/>
          <w:b/>
          <w:bCs/>
          <w:color w:val="0000B0"/>
          <w:sz w:val="22"/>
          <w:szCs w:val="22"/>
          <w:u w:val="single"/>
        </w:rPr>
        <w:lastRenderedPageBreak/>
        <w:t xml:space="preserve">Course Content </w:t>
      </w:r>
    </w:p>
    <w:p w:rsidR="008B3874" w:rsidRPr="001E3C40" w:rsidRDefault="008B3874" w:rsidP="008B3874">
      <w:pPr>
        <w:pStyle w:val="ListParagraph"/>
        <w:numPr>
          <w:ilvl w:val="0"/>
          <w:numId w:val="14"/>
        </w:numPr>
        <w:spacing w:after="0" w:line="240" w:lineRule="auto"/>
        <w:rPr>
          <w:rFonts w:ascii="Comic Sans MS" w:hAnsi="Comic Sans MS"/>
          <w:color w:val="0000B0"/>
        </w:rPr>
      </w:pPr>
      <w:r w:rsidRPr="001E3C40">
        <w:rPr>
          <w:rFonts w:ascii="Comic Sans MS" w:hAnsi="Comic Sans MS"/>
          <w:color w:val="0000B0"/>
        </w:rPr>
        <w:t>Presentation of the policies established by the Division of Special Education in the State of Israel</w:t>
      </w:r>
    </w:p>
    <w:p w:rsidR="008B3874" w:rsidRPr="001E3C40" w:rsidRDefault="008B3874" w:rsidP="008B3874">
      <w:pPr>
        <w:pStyle w:val="ListParagraph"/>
        <w:numPr>
          <w:ilvl w:val="0"/>
          <w:numId w:val="14"/>
        </w:numPr>
        <w:spacing w:after="0" w:line="240" w:lineRule="auto"/>
        <w:rPr>
          <w:rFonts w:ascii="Comic Sans MS" w:hAnsi="Comic Sans MS"/>
          <w:color w:val="0000B0"/>
        </w:rPr>
      </w:pPr>
      <w:r w:rsidRPr="001E3C40">
        <w:rPr>
          <w:rFonts w:ascii="Comic Sans MS" w:hAnsi="Comic Sans MS"/>
          <w:color w:val="0000B0"/>
        </w:rPr>
        <w:t xml:space="preserve">New angles on the concepts “Special Education" and “Person with Special Needs” (in contrast with “disabled person”). </w:t>
      </w:r>
    </w:p>
    <w:p w:rsidR="008B3874" w:rsidRPr="001E3C40" w:rsidRDefault="008B3874" w:rsidP="008B3874">
      <w:pPr>
        <w:pStyle w:val="ListParagraph"/>
        <w:numPr>
          <w:ilvl w:val="0"/>
          <w:numId w:val="14"/>
        </w:numPr>
        <w:spacing w:after="0" w:line="240" w:lineRule="auto"/>
        <w:rPr>
          <w:rFonts w:ascii="Comic Sans MS" w:hAnsi="Comic Sans MS"/>
          <w:color w:val="0000B0"/>
        </w:rPr>
      </w:pPr>
      <w:r w:rsidRPr="001E3C40">
        <w:rPr>
          <w:rFonts w:ascii="Comic Sans MS" w:hAnsi="Comic Sans MS"/>
          <w:color w:val="0000B0"/>
        </w:rPr>
        <w:t>Presentation of the different sub-divisions in the special education, such as education for visually impaired, hearing impaired, autistics, mental impaired, etc.</w:t>
      </w:r>
    </w:p>
    <w:p w:rsidR="008B3874" w:rsidRPr="001E3C40" w:rsidRDefault="008B3874" w:rsidP="008B3874">
      <w:pPr>
        <w:pStyle w:val="ListParagraph"/>
        <w:numPr>
          <w:ilvl w:val="0"/>
          <w:numId w:val="14"/>
        </w:numPr>
        <w:spacing w:after="0" w:line="240" w:lineRule="auto"/>
        <w:rPr>
          <w:rFonts w:ascii="Comic Sans MS" w:hAnsi="Comic Sans MS"/>
          <w:color w:val="0000B0"/>
        </w:rPr>
      </w:pPr>
      <w:r w:rsidRPr="001E3C40">
        <w:rPr>
          <w:rFonts w:ascii="Comic Sans MS" w:hAnsi="Comic Sans MS"/>
          <w:color w:val="0000B0"/>
        </w:rPr>
        <w:t>Presentation of the policies regarding to early detection and placement of the people with special needs in the proper institution for him/her, within the frame of the Division of Special Education</w:t>
      </w:r>
    </w:p>
    <w:p w:rsidR="008B3874" w:rsidRPr="001E3C40" w:rsidRDefault="008B3874" w:rsidP="008B3874">
      <w:pPr>
        <w:pStyle w:val="ListParagraph"/>
        <w:numPr>
          <w:ilvl w:val="0"/>
          <w:numId w:val="14"/>
        </w:numPr>
        <w:spacing w:after="0" w:line="240" w:lineRule="auto"/>
        <w:rPr>
          <w:rFonts w:ascii="Comic Sans MS" w:hAnsi="Comic Sans MS"/>
          <w:color w:val="0000B0"/>
        </w:rPr>
      </w:pPr>
      <w:r w:rsidRPr="001E3C40">
        <w:rPr>
          <w:rFonts w:ascii="Comic Sans MS" w:hAnsi="Comic Sans MS"/>
          <w:color w:val="0000B0"/>
        </w:rPr>
        <w:t xml:space="preserve">Learning to design a curriculum based on good practices from the perspective of development. </w:t>
      </w:r>
    </w:p>
    <w:p w:rsidR="008B3874" w:rsidRPr="001E3C40" w:rsidRDefault="008B3874" w:rsidP="008B3874">
      <w:pPr>
        <w:pStyle w:val="ListParagraph"/>
        <w:numPr>
          <w:ilvl w:val="0"/>
          <w:numId w:val="14"/>
        </w:numPr>
        <w:spacing w:after="0" w:line="240" w:lineRule="auto"/>
        <w:rPr>
          <w:rFonts w:ascii="Comic Sans MS" w:hAnsi="Comic Sans MS"/>
          <w:color w:val="0000B0"/>
        </w:rPr>
      </w:pPr>
      <w:r w:rsidRPr="001E3C40">
        <w:rPr>
          <w:rFonts w:ascii="Comic Sans MS" w:hAnsi="Comic Sans MS"/>
          <w:color w:val="0000B0"/>
        </w:rPr>
        <w:t>Presenting methods and activities which empower the student with special needs to speak out for himself (Self advocacy</w:t>
      </w:r>
    </w:p>
    <w:p w:rsidR="008B3874" w:rsidRPr="001E3C40" w:rsidRDefault="008B3874" w:rsidP="008B3874">
      <w:pPr>
        <w:pStyle w:val="ListParagraph"/>
        <w:numPr>
          <w:ilvl w:val="0"/>
          <w:numId w:val="14"/>
        </w:numPr>
        <w:spacing w:after="0" w:line="240" w:lineRule="auto"/>
        <w:rPr>
          <w:rFonts w:ascii="Comic Sans MS" w:hAnsi="Comic Sans MS"/>
          <w:color w:val="0000B0"/>
        </w:rPr>
      </w:pPr>
      <w:r w:rsidRPr="001E3C40">
        <w:rPr>
          <w:rFonts w:ascii="Comic Sans MS" w:hAnsi="Comic Sans MS"/>
          <w:color w:val="0000B0"/>
        </w:rPr>
        <w:t xml:space="preserve">Practices to motivate and empower teachers to improve teaching skills: </w:t>
      </w:r>
    </w:p>
    <w:p w:rsidR="008B3874" w:rsidRPr="001E3C40" w:rsidRDefault="008B3874" w:rsidP="008B3874">
      <w:pPr>
        <w:pStyle w:val="ListParagraph"/>
        <w:numPr>
          <w:ilvl w:val="0"/>
          <w:numId w:val="16"/>
        </w:numPr>
        <w:spacing w:after="0" w:line="240" w:lineRule="auto"/>
        <w:ind w:left="1080" w:hanging="270"/>
        <w:rPr>
          <w:rFonts w:ascii="Comic Sans MS" w:hAnsi="Comic Sans MS"/>
          <w:color w:val="0000B0"/>
        </w:rPr>
      </w:pPr>
      <w:r w:rsidRPr="001E3C40">
        <w:rPr>
          <w:rFonts w:ascii="Comic Sans MS" w:hAnsi="Comic Sans MS"/>
          <w:color w:val="0000B0"/>
        </w:rPr>
        <w:t xml:space="preserve">Self confidence, self-learning and self-assessment </w:t>
      </w:r>
    </w:p>
    <w:p w:rsidR="008B3874" w:rsidRPr="001E3C40" w:rsidRDefault="008B3874" w:rsidP="008B3874">
      <w:pPr>
        <w:pStyle w:val="ListParagraph"/>
        <w:numPr>
          <w:ilvl w:val="0"/>
          <w:numId w:val="16"/>
        </w:numPr>
        <w:spacing w:after="0" w:line="240" w:lineRule="auto"/>
        <w:ind w:left="1080" w:hanging="270"/>
        <w:rPr>
          <w:rFonts w:ascii="Comic Sans MS" w:hAnsi="Comic Sans MS"/>
          <w:color w:val="0000B0"/>
        </w:rPr>
      </w:pPr>
      <w:r w:rsidRPr="001E3C40">
        <w:rPr>
          <w:rFonts w:ascii="Comic Sans MS" w:hAnsi="Comic Sans MS"/>
          <w:color w:val="0000B0"/>
        </w:rPr>
        <w:t xml:space="preserve">Teaching skills and tools to implement the curriculum </w:t>
      </w:r>
    </w:p>
    <w:p w:rsidR="008B3874" w:rsidRPr="00733739" w:rsidRDefault="008B3874" w:rsidP="00733739">
      <w:pPr>
        <w:pStyle w:val="ListParagraph"/>
        <w:numPr>
          <w:ilvl w:val="0"/>
          <w:numId w:val="16"/>
        </w:numPr>
        <w:spacing w:after="0" w:line="240" w:lineRule="auto"/>
        <w:ind w:left="1080" w:hanging="270"/>
        <w:rPr>
          <w:rFonts w:ascii="Comic Sans MS" w:hAnsi="Comic Sans MS"/>
          <w:color w:val="0000B0"/>
        </w:rPr>
      </w:pPr>
      <w:r w:rsidRPr="001E3C40">
        <w:rPr>
          <w:rFonts w:ascii="Comic Sans MS" w:hAnsi="Comic Sans MS"/>
          <w:color w:val="0000B0"/>
        </w:rPr>
        <w:t xml:space="preserve">Establishing contacts with other teachers and educators to increase awareness and expand the ideas and opinions </w:t>
      </w:r>
    </w:p>
    <w:p w:rsidR="008B3874" w:rsidRPr="001E3C40" w:rsidRDefault="008B3874" w:rsidP="008B3874">
      <w:pPr>
        <w:pStyle w:val="ListParagraph"/>
        <w:numPr>
          <w:ilvl w:val="0"/>
          <w:numId w:val="14"/>
        </w:numPr>
        <w:spacing w:after="0" w:line="240" w:lineRule="auto"/>
        <w:rPr>
          <w:rFonts w:ascii="Comic Sans MS" w:hAnsi="Comic Sans MS"/>
          <w:color w:val="0000B0"/>
        </w:rPr>
      </w:pPr>
      <w:r w:rsidRPr="001E3C40">
        <w:rPr>
          <w:rFonts w:ascii="Comic Sans MS" w:hAnsi="Comic Sans MS"/>
          <w:color w:val="0000B0"/>
        </w:rPr>
        <w:t>Analysis of the role and place of educational personnel in national awareness of the subject and against discrimination</w:t>
      </w:r>
    </w:p>
    <w:p w:rsidR="008B3874" w:rsidRPr="001E3C40" w:rsidRDefault="008B3874" w:rsidP="008B3874">
      <w:pPr>
        <w:pStyle w:val="ListParagraph"/>
        <w:numPr>
          <w:ilvl w:val="0"/>
          <w:numId w:val="14"/>
        </w:numPr>
        <w:spacing w:after="0" w:line="240" w:lineRule="auto"/>
        <w:rPr>
          <w:rFonts w:ascii="Comic Sans MS" w:hAnsi="Comic Sans MS"/>
          <w:color w:val="0000B0"/>
        </w:rPr>
      </w:pPr>
      <w:r w:rsidRPr="001E3C40">
        <w:rPr>
          <w:rFonts w:ascii="Comic Sans MS" w:hAnsi="Comic Sans MS"/>
          <w:color w:val="0000B0"/>
        </w:rPr>
        <w:t>Knowing new frameworks and methods for using the Internet as a database of information and also as an interface for working with the students with special needs</w:t>
      </w:r>
    </w:p>
    <w:p w:rsidR="008B3874" w:rsidRPr="00733739" w:rsidRDefault="008B3874" w:rsidP="00733739">
      <w:pPr>
        <w:pStyle w:val="ListParagraph"/>
        <w:numPr>
          <w:ilvl w:val="0"/>
          <w:numId w:val="14"/>
        </w:numPr>
        <w:spacing w:after="0" w:line="240" w:lineRule="auto"/>
        <w:rPr>
          <w:rFonts w:ascii="Comic Sans MS" w:hAnsi="Comic Sans MS"/>
          <w:color w:val="0000B0"/>
        </w:rPr>
      </w:pPr>
      <w:r w:rsidRPr="001E3C40">
        <w:rPr>
          <w:rFonts w:ascii="Comic Sans MS" w:hAnsi="Comic Sans MS"/>
          <w:color w:val="0000B0"/>
        </w:rPr>
        <w:t xml:space="preserve">Allowing creative thinking to be part of the day to day work- as an attitude and as a tool of work. </w:t>
      </w:r>
    </w:p>
    <w:p w:rsidR="008B3874" w:rsidRPr="00733739" w:rsidRDefault="008B3874" w:rsidP="008B3874">
      <w:pPr>
        <w:bidi w:val="0"/>
        <w:rPr>
          <w:rFonts w:ascii="Comic Sans MS" w:hAnsi="Comic Sans MS"/>
          <w:b/>
          <w:bCs/>
          <w:color w:val="0000B8"/>
        </w:rPr>
      </w:pPr>
      <w:r w:rsidRPr="00733739">
        <w:rPr>
          <w:rFonts w:ascii="Comic Sans MS" w:hAnsi="Comic Sans MS"/>
          <w:b/>
          <w:bCs/>
          <w:color w:val="0000B8"/>
          <w:u w:val="single"/>
        </w:rPr>
        <w:t>Methodology</w:t>
      </w:r>
    </w:p>
    <w:p w:rsidR="008B3874" w:rsidRPr="001E3C40" w:rsidRDefault="008B3874" w:rsidP="008B3874">
      <w:pPr>
        <w:bidi w:val="0"/>
        <w:ind w:right="26"/>
        <w:rPr>
          <w:rFonts w:ascii="Comic Sans MS" w:hAnsi="Comic Sans MS"/>
          <w:color w:val="0000B8"/>
          <w:u w:val="single"/>
        </w:rPr>
      </w:pPr>
      <w:r w:rsidRPr="001E3C40">
        <w:rPr>
          <w:rFonts w:ascii="Comic Sans MS" w:hAnsi="Comic Sans MS"/>
          <w:color w:val="0000B8"/>
        </w:rPr>
        <w:t>The Ofri International Training Center has developed a unique, holistic approach that takes into consideration the emotional and creative aspects of the pedagogical process. Its working methods enable program participants to make practical use of theoretical knowledge.</w:t>
      </w:r>
      <w:r w:rsidRPr="001E3C40">
        <w:rPr>
          <w:rFonts w:ascii="Comic Sans MS" w:hAnsi="Comic Sans MS"/>
          <w:color w:val="0000B8"/>
        </w:rPr>
        <w:tab/>
      </w:r>
    </w:p>
    <w:p w:rsidR="008B3874" w:rsidRPr="001E3C40" w:rsidRDefault="008B3874" w:rsidP="008B3874">
      <w:pPr>
        <w:numPr>
          <w:ilvl w:val="0"/>
          <w:numId w:val="17"/>
        </w:numPr>
        <w:bidi w:val="0"/>
        <w:spacing w:after="0" w:line="240" w:lineRule="auto"/>
        <w:ind w:right="26"/>
        <w:rPr>
          <w:rFonts w:ascii="Comic Sans MS" w:hAnsi="Comic Sans MS"/>
          <w:color w:val="0000B8"/>
        </w:rPr>
      </w:pPr>
      <w:r w:rsidRPr="001E3C40">
        <w:rPr>
          <w:rFonts w:ascii="Comic Sans MS" w:hAnsi="Comic Sans MS"/>
          <w:color w:val="0000B8"/>
        </w:rPr>
        <w:t>Lectures and discussions led by experts.</w:t>
      </w:r>
    </w:p>
    <w:p w:rsidR="008B3874" w:rsidRPr="001E3C40" w:rsidRDefault="008B3874" w:rsidP="008B3874">
      <w:pPr>
        <w:numPr>
          <w:ilvl w:val="0"/>
          <w:numId w:val="17"/>
        </w:numPr>
        <w:bidi w:val="0"/>
        <w:spacing w:after="0" w:line="240" w:lineRule="auto"/>
        <w:ind w:right="26"/>
        <w:rPr>
          <w:rFonts w:ascii="Comic Sans MS" w:hAnsi="Comic Sans MS"/>
          <w:color w:val="0000B8"/>
        </w:rPr>
      </w:pPr>
      <w:r w:rsidRPr="001E3C40">
        <w:rPr>
          <w:rFonts w:ascii="Comic Sans MS" w:hAnsi="Comic Sans MS"/>
          <w:color w:val="0000B8"/>
        </w:rPr>
        <w:t>Workshops.</w:t>
      </w:r>
    </w:p>
    <w:p w:rsidR="008B3874" w:rsidRPr="001E3C40" w:rsidRDefault="008B3874" w:rsidP="008B3874">
      <w:pPr>
        <w:numPr>
          <w:ilvl w:val="0"/>
          <w:numId w:val="17"/>
        </w:numPr>
        <w:bidi w:val="0"/>
        <w:spacing w:after="0" w:line="240" w:lineRule="auto"/>
        <w:ind w:right="26"/>
        <w:rPr>
          <w:rFonts w:ascii="Comic Sans MS" w:hAnsi="Comic Sans MS"/>
          <w:color w:val="0000B8"/>
        </w:rPr>
      </w:pPr>
      <w:r w:rsidRPr="001E3C40">
        <w:rPr>
          <w:rFonts w:ascii="Comic Sans MS" w:hAnsi="Comic Sans MS"/>
          <w:color w:val="0000B8"/>
        </w:rPr>
        <w:t>Analysis of educational planning through written material and professional visits.</w:t>
      </w:r>
    </w:p>
    <w:p w:rsidR="008B3874" w:rsidRPr="001E3C40" w:rsidRDefault="008B3874" w:rsidP="008B3874">
      <w:pPr>
        <w:numPr>
          <w:ilvl w:val="0"/>
          <w:numId w:val="17"/>
        </w:numPr>
        <w:bidi w:val="0"/>
        <w:spacing w:after="0" w:line="240" w:lineRule="auto"/>
        <w:ind w:right="26"/>
        <w:rPr>
          <w:rFonts w:ascii="Comic Sans MS" w:hAnsi="Comic Sans MS"/>
          <w:color w:val="0000B8"/>
        </w:rPr>
      </w:pPr>
      <w:r w:rsidRPr="001E3C40">
        <w:rPr>
          <w:rFonts w:ascii="Comic Sans MS" w:hAnsi="Comic Sans MS"/>
          <w:color w:val="0000B8"/>
        </w:rPr>
        <w:t>Meetings with institutional administrators and acquaintance with projects at the national and regional levels.</w:t>
      </w:r>
    </w:p>
    <w:p w:rsidR="008B3874" w:rsidRPr="001E3C40" w:rsidRDefault="008B3874" w:rsidP="008B3874">
      <w:pPr>
        <w:numPr>
          <w:ilvl w:val="0"/>
          <w:numId w:val="17"/>
        </w:numPr>
        <w:tabs>
          <w:tab w:val="clear" w:pos="720"/>
          <w:tab w:val="num" w:pos="630"/>
        </w:tabs>
        <w:bidi w:val="0"/>
        <w:spacing w:after="0" w:line="240" w:lineRule="auto"/>
        <w:ind w:left="630" w:right="26"/>
        <w:rPr>
          <w:rFonts w:ascii="Comic Sans MS" w:hAnsi="Comic Sans MS"/>
          <w:color w:val="0000B8"/>
        </w:rPr>
      </w:pPr>
      <w:r w:rsidRPr="001E3C40">
        <w:rPr>
          <w:rFonts w:ascii="Comic Sans MS" w:hAnsi="Comic Sans MS"/>
          <w:color w:val="0000B8"/>
        </w:rPr>
        <w:t>Simulations, panel discussions, and group work.</w:t>
      </w:r>
    </w:p>
    <w:p w:rsidR="008B3874" w:rsidRPr="001E3C40" w:rsidRDefault="008B3874" w:rsidP="008B3874">
      <w:pPr>
        <w:numPr>
          <w:ilvl w:val="0"/>
          <w:numId w:val="17"/>
        </w:numPr>
        <w:tabs>
          <w:tab w:val="clear" w:pos="720"/>
          <w:tab w:val="num" w:pos="630"/>
        </w:tabs>
        <w:bidi w:val="0"/>
        <w:spacing w:after="0" w:line="240" w:lineRule="auto"/>
        <w:ind w:left="630" w:right="26"/>
        <w:rPr>
          <w:rFonts w:ascii="Comic Sans MS" w:hAnsi="Comic Sans MS"/>
          <w:color w:val="0000B8"/>
        </w:rPr>
      </w:pPr>
      <w:r w:rsidRPr="001E3C40">
        <w:rPr>
          <w:rFonts w:ascii="Comic Sans MS" w:hAnsi="Comic Sans MS"/>
          <w:color w:val="0000B8"/>
        </w:rPr>
        <w:t>Preparation of final projects by individuals or groups.</w:t>
      </w:r>
    </w:p>
    <w:p w:rsidR="008B3874" w:rsidRDefault="008B3874" w:rsidP="00733739">
      <w:pPr>
        <w:numPr>
          <w:ilvl w:val="0"/>
          <w:numId w:val="17"/>
        </w:numPr>
        <w:tabs>
          <w:tab w:val="clear" w:pos="720"/>
          <w:tab w:val="num" w:pos="630"/>
        </w:tabs>
        <w:bidi w:val="0"/>
        <w:spacing w:after="0" w:line="240" w:lineRule="auto"/>
        <w:ind w:left="630" w:right="26"/>
        <w:rPr>
          <w:rFonts w:ascii="Comic Sans MS" w:hAnsi="Comic Sans MS"/>
          <w:color w:val="0000B8"/>
        </w:rPr>
      </w:pPr>
      <w:r w:rsidRPr="001E3C40">
        <w:rPr>
          <w:rFonts w:ascii="Comic Sans MS" w:hAnsi="Comic Sans MS"/>
          <w:color w:val="0000B8"/>
        </w:rPr>
        <w:t>Study tours at schools, educational centers, universities, teacher training institutions and pedagogical resource centers.</w:t>
      </w:r>
    </w:p>
    <w:p w:rsidR="00733739" w:rsidRPr="00733739" w:rsidRDefault="00733739" w:rsidP="00733739">
      <w:pPr>
        <w:numPr>
          <w:ilvl w:val="0"/>
          <w:numId w:val="17"/>
        </w:numPr>
        <w:tabs>
          <w:tab w:val="clear" w:pos="720"/>
          <w:tab w:val="num" w:pos="630"/>
        </w:tabs>
        <w:bidi w:val="0"/>
        <w:spacing w:after="0" w:line="240" w:lineRule="auto"/>
        <w:ind w:left="630" w:right="26"/>
        <w:rPr>
          <w:rFonts w:ascii="Comic Sans MS" w:hAnsi="Comic Sans MS"/>
          <w:color w:val="0000B8"/>
        </w:rPr>
      </w:pPr>
    </w:p>
    <w:p w:rsidR="008B3874" w:rsidRPr="00733739" w:rsidRDefault="008B3874" w:rsidP="008B3874">
      <w:pPr>
        <w:bidi w:val="0"/>
        <w:ind w:right="29"/>
        <w:rPr>
          <w:rFonts w:ascii="Comic Sans MS" w:hAnsi="Comic Sans MS"/>
          <w:b/>
          <w:bCs/>
          <w:color w:val="0000CC"/>
          <w:u w:val="single"/>
          <w:rtl/>
        </w:rPr>
      </w:pPr>
      <w:r w:rsidRPr="00733739">
        <w:rPr>
          <w:rFonts w:ascii="Comic Sans MS" w:hAnsi="Comic Sans MS"/>
          <w:b/>
          <w:bCs/>
          <w:color w:val="0000CC"/>
          <w:u w:val="single"/>
        </w:rPr>
        <w:t>Certificate</w:t>
      </w:r>
    </w:p>
    <w:p w:rsidR="008B3874" w:rsidRPr="001E3C40" w:rsidRDefault="008B3874" w:rsidP="008B3874">
      <w:pPr>
        <w:autoSpaceDE w:val="0"/>
        <w:autoSpaceDN w:val="0"/>
        <w:bidi w:val="0"/>
        <w:adjustRightInd w:val="0"/>
        <w:ind w:right="29"/>
        <w:rPr>
          <w:rFonts w:ascii="Comic Sans MS" w:hAnsi="Comic Sans MS"/>
          <w:color w:val="0000CC"/>
        </w:rPr>
      </w:pPr>
      <w:r w:rsidRPr="001E3C40">
        <w:rPr>
          <w:rFonts w:ascii="Comic Sans MS" w:hAnsi="Comic Sans MS"/>
          <w:color w:val="0000CC"/>
        </w:rPr>
        <w:t>A Certificate of Studies will be awarded to participants who have attended classes regularly and fulfilled all requirements.</w:t>
      </w:r>
    </w:p>
    <w:p w:rsidR="008B3874" w:rsidRPr="001E3C40" w:rsidRDefault="008B3874" w:rsidP="008B3874">
      <w:pPr>
        <w:autoSpaceDE w:val="0"/>
        <w:autoSpaceDN w:val="0"/>
        <w:bidi w:val="0"/>
        <w:adjustRightInd w:val="0"/>
        <w:ind w:right="29"/>
        <w:rPr>
          <w:rFonts w:ascii="Comic Sans MS" w:hAnsi="Comic Sans MS"/>
          <w:color w:val="0000CC"/>
        </w:rPr>
      </w:pPr>
    </w:p>
    <w:p w:rsidR="008B3874" w:rsidRPr="00733739" w:rsidRDefault="008B3874" w:rsidP="00D6441A">
      <w:pPr>
        <w:bidi w:val="0"/>
        <w:ind w:right="29"/>
        <w:rPr>
          <w:rFonts w:ascii="Comic Sans MS" w:hAnsi="Comic Sans MS"/>
          <w:b/>
          <w:bCs/>
          <w:color w:val="0000CC"/>
          <w:u w:val="single"/>
        </w:rPr>
      </w:pPr>
      <w:r w:rsidRPr="00733739">
        <w:rPr>
          <w:rFonts w:ascii="Comic Sans MS" w:hAnsi="Comic Sans MS"/>
          <w:b/>
          <w:bCs/>
          <w:color w:val="0000CC"/>
          <w:u w:val="single"/>
        </w:rPr>
        <w:t xml:space="preserve">Application forms should be send to the relevant Israeli Mission and to the  Ofri Center by or before  </w:t>
      </w:r>
      <w:r w:rsidRPr="00D6441A">
        <w:rPr>
          <w:rFonts w:ascii="Comic Sans MS" w:hAnsi="Comic Sans MS"/>
          <w:b/>
          <w:bCs/>
          <w:color w:val="0000CC"/>
          <w:highlight w:val="yellow"/>
          <w:u w:val="single"/>
        </w:rPr>
        <w:t>5.12.201</w:t>
      </w:r>
      <w:r w:rsidR="00D6441A" w:rsidRPr="00D6441A">
        <w:rPr>
          <w:rFonts w:ascii="Comic Sans MS" w:hAnsi="Comic Sans MS"/>
          <w:b/>
          <w:bCs/>
          <w:color w:val="0000CC"/>
          <w:highlight w:val="yellow"/>
          <w:u w:val="single"/>
        </w:rPr>
        <w:t>3</w:t>
      </w:r>
    </w:p>
    <w:p w:rsidR="008B3874" w:rsidRPr="00733739" w:rsidRDefault="008B3874" w:rsidP="008B3874">
      <w:pPr>
        <w:pStyle w:val="ListParagraph"/>
        <w:rPr>
          <w:rFonts w:ascii="Comic Sans MS" w:hAnsi="Comic Sans MS" w:cs="Arial"/>
          <w:b/>
          <w:bCs/>
          <w:color w:val="0000CC"/>
        </w:rPr>
      </w:pPr>
      <w:r w:rsidRPr="00733739">
        <w:rPr>
          <w:rFonts w:ascii="Comic Sans MS" w:hAnsi="Comic Sans MS"/>
          <w:b/>
          <w:bCs/>
          <w:color w:val="0000CC"/>
          <w:highlight w:val="yellow"/>
        </w:rPr>
        <w:t xml:space="preserve">Application forms and other information may obtain at the nearest Israeli mission and at MASHAV's website: </w:t>
      </w:r>
      <w:hyperlink r:id="rId9" w:history="1">
        <w:r w:rsidRPr="00733739">
          <w:rPr>
            <w:rStyle w:val="Hyperlink"/>
            <w:rFonts w:ascii="Comic Sans MS" w:hAnsi="Comic Sans MS"/>
            <w:b/>
            <w:bCs/>
            <w:color w:val="0000CC"/>
            <w:highlight w:val="yellow"/>
          </w:rPr>
          <w:t>http://mashav.mfa.gov.il</w:t>
        </w:r>
      </w:hyperlink>
      <w:r w:rsidRPr="00733739">
        <w:rPr>
          <w:rFonts w:ascii="Comic Sans MS" w:hAnsi="Comic Sans MS"/>
          <w:b/>
          <w:bCs/>
          <w:color w:val="0000CC"/>
          <w:highlight w:val="yellow"/>
        </w:rPr>
        <w:t xml:space="preserve"> (in Contact Us </w:t>
      </w:r>
      <w:r w:rsidRPr="00733739">
        <w:rPr>
          <w:b/>
          <w:bCs/>
          <w:color w:val="0000CC"/>
          <w:highlight w:val="yellow"/>
        </w:rPr>
        <w:t>→</w:t>
      </w:r>
      <w:r w:rsidRPr="00733739">
        <w:rPr>
          <w:rFonts w:ascii="Comic Sans MS" w:hAnsi="Comic Sans MS"/>
          <w:b/>
          <w:bCs/>
          <w:color w:val="0000CC"/>
          <w:highlight w:val="yellow"/>
        </w:rPr>
        <w:t xml:space="preserve"> Information and Registration).</w:t>
      </w:r>
    </w:p>
    <w:p w:rsidR="008B3874" w:rsidRPr="001E3C40" w:rsidRDefault="008B3874" w:rsidP="008B3874">
      <w:pPr>
        <w:bidi w:val="0"/>
        <w:ind w:right="29"/>
        <w:rPr>
          <w:rFonts w:ascii="Comic Sans MS" w:hAnsi="Comic Sans MS"/>
          <w:color w:val="0000CC"/>
          <w:u w:val="single"/>
          <w:rtl/>
        </w:rPr>
      </w:pPr>
    </w:p>
    <w:p w:rsidR="008B3874" w:rsidRPr="00733739" w:rsidRDefault="008B3874" w:rsidP="008B3874">
      <w:pPr>
        <w:bidi w:val="0"/>
        <w:ind w:right="29"/>
        <w:rPr>
          <w:rFonts w:ascii="Comic Sans MS" w:hAnsi="Comic Sans MS"/>
          <w:b/>
          <w:bCs/>
          <w:color w:val="0000CC"/>
          <w:u w:val="single"/>
        </w:rPr>
      </w:pPr>
      <w:r w:rsidRPr="00733739">
        <w:rPr>
          <w:rFonts w:ascii="Comic Sans MS" w:hAnsi="Comic Sans MS"/>
          <w:b/>
          <w:bCs/>
          <w:color w:val="0000CC"/>
          <w:u w:val="single"/>
        </w:rPr>
        <w:t>Accommodation</w:t>
      </w:r>
    </w:p>
    <w:p w:rsidR="008B3874" w:rsidRPr="00733739" w:rsidRDefault="008B3874" w:rsidP="00733739">
      <w:pPr>
        <w:bidi w:val="0"/>
        <w:rPr>
          <w:rFonts w:ascii="Comic Sans MS" w:hAnsi="Comic Sans MS"/>
          <w:color w:val="0000CC"/>
          <w:lang w:eastAsia="en-GB"/>
        </w:rPr>
      </w:pPr>
      <w:r w:rsidRPr="001E3C40">
        <w:rPr>
          <w:rFonts w:ascii="Comic Sans MS" w:hAnsi="Comic Sans MS"/>
          <w:color w:val="0000CC"/>
          <w:lang w:eastAsia="en-GB"/>
        </w:rPr>
        <w:t xml:space="preserve">Participants will stay at the Ramat-Rachel Hotel, located on the outskirts of Jerusalem, on a </w:t>
      </w:r>
      <w:r w:rsidRPr="001E3C40">
        <w:rPr>
          <w:rFonts w:ascii="Comic Sans MS" w:hAnsi="Comic Sans MS"/>
          <w:color w:val="0000CC"/>
          <w:u w:val="single"/>
          <w:lang w:eastAsia="en-GB"/>
        </w:rPr>
        <w:t>two person per room</w:t>
      </w:r>
      <w:r w:rsidRPr="001E3C40">
        <w:rPr>
          <w:rFonts w:ascii="Comic Sans MS" w:hAnsi="Comic Sans MS"/>
          <w:color w:val="0000CC"/>
          <w:lang w:eastAsia="en-GB"/>
        </w:rPr>
        <w:t xml:space="preserve"> basis.  For more information: </w:t>
      </w:r>
      <w:hyperlink r:id="rId10" w:history="1">
        <w:r w:rsidRPr="001E3C40">
          <w:rPr>
            <w:rStyle w:val="Hyperlink"/>
            <w:rFonts w:ascii="Comic Sans MS" w:hAnsi="Comic Sans MS"/>
            <w:color w:val="0000CC"/>
            <w:lang w:eastAsia="en-GB"/>
          </w:rPr>
          <w:t>http://www.ramatrachel.co.il</w:t>
        </w:r>
      </w:hyperlink>
      <w:r w:rsidRPr="001E3C40">
        <w:rPr>
          <w:rFonts w:ascii="Comic Sans MS" w:hAnsi="Comic Sans MS"/>
          <w:color w:val="0000CC"/>
          <w:lang w:eastAsia="en-GB"/>
        </w:rPr>
        <w:t>.</w:t>
      </w:r>
    </w:p>
    <w:p w:rsidR="00733739" w:rsidRDefault="00733739" w:rsidP="008B3874">
      <w:pPr>
        <w:bidi w:val="0"/>
        <w:ind w:right="29"/>
        <w:rPr>
          <w:rFonts w:ascii="Comic Sans MS" w:hAnsi="Comic Sans MS"/>
          <w:b/>
          <w:bCs/>
          <w:color w:val="0000CC"/>
          <w:u w:val="single"/>
        </w:rPr>
      </w:pPr>
    </w:p>
    <w:p w:rsidR="008B3874" w:rsidRPr="00733739" w:rsidRDefault="008B3874" w:rsidP="00733739">
      <w:pPr>
        <w:bidi w:val="0"/>
        <w:ind w:right="29"/>
        <w:rPr>
          <w:rFonts w:ascii="Comic Sans MS" w:hAnsi="Comic Sans MS"/>
          <w:b/>
          <w:bCs/>
          <w:color w:val="0000CC"/>
          <w:u w:val="single"/>
        </w:rPr>
      </w:pPr>
      <w:r w:rsidRPr="00733739">
        <w:rPr>
          <w:rFonts w:ascii="Comic Sans MS" w:hAnsi="Comic Sans MS"/>
          <w:b/>
          <w:bCs/>
          <w:color w:val="0000CC"/>
          <w:u w:val="single"/>
        </w:rPr>
        <w:t>Social Activities</w:t>
      </w:r>
    </w:p>
    <w:p w:rsidR="008B3874" w:rsidRPr="001E3C40" w:rsidRDefault="008B3874" w:rsidP="008B3874">
      <w:pPr>
        <w:bidi w:val="0"/>
        <w:rPr>
          <w:rFonts w:ascii="Comic Sans MS" w:hAnsi="Comic Sans MS"/>
          <w:color w:val="0000CC"/>
        </w:rPr>
      </w:pPr>
      <w:r w:rsidRPr="001E3C40">
        <w:rPr>
          <w:rFonts w:ascii="Comic Sans MS" w:hAnsi="Comic Sans MS"/>
          <w:color w:val="0000CC"/>
        </w:rPr>
        <w:t>Participants are requested to bring traditional clothing that represent their country for cultural and folklore presentations during the workshop. If the participants wish, they may bring souvenirs from their countries to present to other participants.</w:t>
      </w:r>
    </w:p>
    <w:p w:rsidR="008B3874" w:rsidRPr="001E3C40" w:rsidRDefault="008B3874" w:rsidP="008B3874">
      <w:pPr>
        <w:bidi w:val="0"/>
        <w:rPr>
          <w:rFonts w:ascii="Comic Sans MS" w:hAnsi="Comic Sans MS"/>
          <w:color w:val="0000CC"/>
        </w:rPr>
      </w:pPr>
    </w:p>
    <w:p w:rsidR="008B3874" w:rsidRPr="001E3C40" w:rsidRDefault="008B3874" w:rsidP="008B3874">
      <w:pPr>
        <w:bidi w:val="0"/>
        <w:ind w:right="29"/>
        <w:rPr>
          <w:rFonts w:ascii="Comic Sans MS" w:hAnsi="Comic Sans MS"/>
          <w:color w:val="0000CC"/>
          <w:u w:val="single"/>
        </w:rPr>
      </w:pPr>
    </w:p>
    <w:p w:rsidR="008B3874" w:rsidRPr="00733739" w:rsidRDefault="008B3874" w:rsidP="008B3874">
      <w:pPr>
        <w:bidi w:val="0"/>
        <w:ind w:right="29"/>
        <w:rPr>
          <w:rFonts w:ascii="Comic Sans MS" w:hAnsi="Comic Sans MS"/>
          <w:b/>
          <w:bCs/>
          <w:color w:val="0000CC"/>
          <w:u w:val="single"/>
        </w:rPr>
      </w:pPr>
      <w:r w:rsidRPr="00733739">
        <w:rPr>
          <w:rFonts w:ascii="Comic Sans MS" w:hAnsi="Comic Sans MS"/>
          <w:b/>
          <w:bCs/>
          <w:color w:val="0000CC"/>
          <w:u w:val="single"/>
        </w:rPr>
        <w:t>Medical Insurance</w:t>
      </w:r>
    </w:p>
    <w:p w:rsidR="008B3874" w:rsidRPr="00733739" w:rsidRDefault="008B3874" w:rsidP="00733739">
      <w:pPr>
        <w:bidi w:val="0"/>
        <w:rPr>
          <w:rFonts w:ascii="Comic Sans MS" w:hAnsi="Comic Sans MS"/>
          <w:color w:val="0000CC"/>
          <w:lang w:eastAsia="en-GB"/>
        </w:rPr>
      </w:pPr>
      <w:r w:rsidRPr="001E3C40">
        <w:rPr>
          <w:rFonts w:ascii="Comic Sans MS" w:hAnsi="Comic Sans MS"/>
          <w:color w:val="0000CC"/>
          <w:lang w:eastAsia="en-GB"/>
        </w:rPr>
        <w:t>MASHAV will cover medical services and hospitalization in case of emergency. It does not cover the treatment of chronic or serious diseases, dental care, eye glasses, and the period of pregnancy or specific medication taken by the participant on a regular basis. Health forms must be completed and signed by a physician. The insurance policy does not cover damage or loss of personal belongings.</w:t>
      </w:r>
    </w:p>
    <w:p w:rsidR="008B3874" w:rsidRPr="00733739" w:rsidRDefault="008B3874" w:rsidP="008B3874">
      <w:pPr>
        <w:bidi w:val="0"/>
        <w:ind w:right="29"/>
        <w:rPr>
          <w:rFonts w:ascii="Comic Sans MS" w:hAnsi="Comic Sans MS"/>
          <w:b/>
          <w:bCs/>
          <w:color w:val="0000CC"/>
        </w:rPr>
      </w:pPr>
      <w:r w:rsidRPr="00733739">
        <w:rPr>
          <w:rFonts w:ascii="Comic Sans MS" w:hAnsi="Comic Sans MS"/>
          <w:b/>
          <w:bCs/>
          <w:color w:val="0000CC"/>
          <w:u w:val="single"/>
        </w:rPr>
        <w:t>Flights, Passport and Visas</w:t>
      </w:r>
      <w:r w:rsidRPr="00733739">
        <w:rPr>
          <w:rFonts w:ascii="Comic Sans MS" w:hAnsi="Comic Sans MS"/>
          <w:b/>
          <w:bCs/>
          <w:color w:val="0000CC"/>
        </w:rPr>
        <w:t>:</w:t>
      </w:r>
    </w:p>
    <w:p w:rsidR="008B3874" w:rsidRPr="001E3C40" w:rsidRDefault="008B3874" w:rsidP="008B3874">
      <w:pPr>
        <w:bidi w:val="0"/>
        <w:ind w:right="-58"/>
        <w:rPr>
          <w:rFonts w:ascii="Comic Sans MS" w:hAnsi="Comic Sans MS"/>
          <w:color w:val="0000CC"/>
          <w:lang w:eastAsia="en-GB"/>
        </w:rPr>
      </w:pPr>
      <w:r w:rsidRPr="00733739">
        <w:rPr>
          <w:rFonts w:ascii="Comic Sans MS" w:hAnsi="Comic Sans MS"/>
          <w:b/>
          <w:bCs/>
          <w:color w:val="0000CC"/>
          <w:highlight w:val="yellow"/>
          <w:lang w:eastAsia="en-GB"/>
        </w:rPr>
        <w:t xml:space="preserve">The scholarship given by MASHAV </w:t>
      </w:r>
      <w:r w:rsidRPr="00733739">
        <w:rPr>
          <w:rFonts w:ascii="Comic Sans MS" w:hAnsi="Comic Sans MS"/>
          <w:b/>
          <w:bCs/>
          <w:color w:val="0000CC"/>
          <w:highlight w:val="yellow"/>
          <w:u w:val="single"/>
          <w:lang w:eastAsia="en-GB"/>
        </w:rPr>
        <w:t>does not</w:t>
      </w:r>
      <w:r w:rsidRPr="00733739">
        <w:rPr>
          <w:rFonts w:ascii="Comic Sans MS" w:hAnsi="Comic Sans MS"/>
          <w:b/>
          <w:bCs/>
          <w:color w:val="0000CC"/>
          <w:highlight w:val="yellow"/>
          <w:lang w:eastAsia="en-GB"/>
        </w:rPr>
        <w:t xml:space="preserve"> include the cost of the flight ticket to Israel</w:t>
      </w:r>
      <w:r w:rsidRPr="001E3C40">
        <w:rPr>
          <w:rFonts w:ascii="Comic Sans MS" w:hAnsi="Comic Sans MS"/>
          <w:color w:val="0000CC"/>
          <w:lang w:eastAsia="en-GB"/>
        </w:rPr>
        <w:t xml:space="preserve"> </w:t>
      </w:r>
      <w:r w:rsidRPr="00733739">
        <w:rPr>
          <w:rFonts w:ascii="Comic Sans MS" w:hAnsi="Comic Sans MS"/>
          <w:b/>
          <w:bCs/>
          <w:color w:val="0000CC"/>
          <w:highlight w:val="yellow"/>
          <w:lang w:eastAsia="en-GB"/>
        </w:rPr>
        <w:t>and/or from Israel</w:t>
      </w:r>
      <w:r w:rsidRPr="001E3C40">
        <w:rPr>
          <w:rFonts w:ascii="Comic Sans MS" w:hAnsi="Comic Sans MS"/>
          <w:color w:val="0000CC"/>
          <w:lang w:eastAsia="en-GB"/>
        </w:rPr>
        <w:t xml:space="preserve">. We highly recommend booking your arrival for the day before the beginning of the seminar, and your departure for the day after the seminar ends. Passports must be valid for the duration of the entire seminar, and must include an </w:t>
      </w:r>
      <w:r w:rsidRPr="001E3C40">
        <w:rPr>
          <w:rFonts w:ascii="Comic Sans MS" w:hAnsi="Comic Sans MS"/>
          <w:color w:val="0000CC"/>
          <w:u w:val="single"/>
          <w:lang w:eastAsia="en-GB"/>
        </w:rPr>
        <w:t>entry visa</w:t>
      </w:r>
      <w:r w:rsidRPr="001E3C40">
        <w:rPr>
          <w:rFonts w:ascii="Comic Sans MS" w:hAnsi="Comic Sans MS"/>
          <w:color w:val="0000CC"/>
          <w:lang w:eastAsia="en-GB"/>
        </w:rPr>
        <w:t xml:space="preserve"> to Israel. </w:t>
      </w:r>
    </w:p>
    <w:p w:rsidR="008B3874" w:rsidRPr="001E3C40" w:rsidRDefault="008B3874" w:rsidP="008B3874">
      <w:pPr>
        <w:bidi w:val="0"/>
        <w:ind w:right="-58"/>
        <w:rPr>
          <w:rFonts w:ascii="Comic Sans MS" w:hAnsi="Comic Sans MS"/>
          <w:color w:val="0000CC"/>
          <w:lang w:eastAsia="en-GB"/>
        </w:rPr>
      </w:pPr>
      <w:r w:rsidRPr="001E3C40">
        <w:rPr>
          <w:rFonts w:ascii="Comic Sans MS" w:hAnsi="Comic Sans MS"/>
          <w:color w:val="0000CC"/>
          <w:lang w:eastAsia="en-GB"/>
        </w:rPr>
        <w:t xml:space="preserve">Two additional passport-size photographs for various documents are required. </w:t>
      </w:r>
    </w:p>
    <w:p w:rsidR="008B3874" w:rsidRPr="00733739" w:rsidRDefault="008B3874" w:rsidP="00733739">
      <w:pPr>
        <w:bidi w:val="0"/>
        <w:ind w:right="-58"/>
        <w:rPr>
          <w:rFonts w:ascii="Comic Sans MS" w:hAnsi="Comic Sans MS"/>
          <w:color w:val="0000CC"/>
          <w:lang w:eastAsia="en-GB"/>
        </w:rPr>
      </w:pPr>
      <w:r w:rsidRPr="001E3C40">
        <w:rPr>
          <w:rFonts w:ascii="Comic Sans MS" w:hAnsi="Comic Sans MS"/>
          <w:color w:val="0000CC"/>
          <w:lang w:eastAsia="en-GB"/>
        </w:rPr>
        <w:t>Should you plan to visit or transit via other countries while on your way to and from Israel, please arrange visas before leaving home, as there is no possibility of receiving visas in Israel.</w:t>
      </w:r>
    </w:p>
    <w:p w:rsidR="008B3874" w:rsidRPr="00733739" w:rsidRDefault="008B3874" w:rsidP="008B3874">
      <w:pPr>
        <w:bidi w:val="0"/>
        <w:ind w:right="-58"/>
        <w:rPr>
          <w:rFonts w:ascii="Comic Sans MS" w:hAnsi="Comic Sans MS"/>
          <w:b/>
          <w:bCs/>
          <w:color w:val="0000CC"/>
          <w:u w:val="single"/>
          <w:lang w:eastAsia="en-GB"/>
        </w:rPr>
      </w:pPr>
      <w:r w:rsidRPr="00733739">
        <w:rPr>
          <w:rFonts w:ascii="Comic Sans MS" w:hAnsi="Comic Sans MS"/>
          <w:b/>
          <w:bCs/>
          <w:color w:val="0000CC"/>
          <w:u w:val="single"/>
          <w:lang w:eastAsia="en-GB"/>
        </w:rPr>
        <w:t>TRANSPORTATION</w:t>
      </w:r>
    </w:p>
    <w:p w:rsidR="008B3874" w:rsidRPr="001E3C40" w:rsidRDefault="008B3874" w:rsidP="008B3874">
      <w:pPr>
        <w:bidi w:val="0"/>
        <w:rPr>
          <w:rFonts w:ascii="Comic Sans MS" w:hAnsi="Comic Sans MS"/>
          <w:color w:val="0000CC"/>
          <w:lang w:eastAsia="en-GB"/>
        </w:rPr>
      </w:pPr>
      <w:r w:rsidRPr="001E3C40">
        <w:rPr>
          <w:rFonts w:ascii="Comic Sans MS" w:hAnsi="Comic Sans MS"/>
          <w:color w:val="0000CC"/>
          <w:lang w:eastAsia="en-GB"/>
        </w:rPr>
        <w:t xml:space="preserve">Traveling from the airport to the A. Ofri International Training Center, Ramat- Rachel, Jerusalem: </w:t>
      </w:r>
    </w:p>
    <w:p w:rsidR="008B3874" w:rsidRPr="001E3C40" w:rsidRDefault="008B3874" w:rsidP="008B3874">
      <w:pPr>
        <w:bidi w:val="0"/>
        <w:ind w:right="360"/>
        <w:rPr>
          <w:rFonts w:ascii="Comic Sans MS" w:hAnsi="Comic Sans MS"/>
          <w:color w:val="0000CC"/>
          <w:u w:val="single"/>
          <w:lang w:eastAsia="en-GB"/>
        </w:rPr>
      </w:pPr>
      <w:r w:rsidRPr="001E3C40">
        <w:rPr>
          <w:rFonts w:ascii="Comic Sans MS" w:hAnsi="Comic Sans MS"/>
          <w:color w:val="0000CC"/>
          <w:lang w:eastAsia="en-GB"/>
        </w:rPr>
        <w:t xml:space="preserve">At the exit, on the left side, take TAXI NESHER Service to JERUSALEM (it's a shuttle, not private cab), to the Ramat Rachel Hotel, located in Kibbutz Ramat-Rachel. The cost is 55- Shekels. </w:t>
      </w:r>
      <w:r w:rsidRPr="001E3C40">
        <w:rPr>
          <w:rFonts w:ascii="Comic Sans MS" w:hAnsi="Comic Sans MS"/>
          <w:color w:val="0000CC"/>
          <w:u w:val="single"/>
          <w:lang w:eastAsia="en-GB"/>
        </w:rPr>
        <w:t>Keep receipts in order to be reimbursed.</w:t>
      </w:r>
    </w:p>
    <w:p w:rsidR="008B3874" w:rsidRPr="001E3C40" w:rsidRDefault="008B3874" w:rsidP="008B3874">
      <w:pPr>
        <w:autoSpaceDE w:val="0"/>
        <w:autoSpaceDN w:val="0"/>
        <w:bidi w:val="0"/>
        <w:adjustRightInd w:val="0"/>
        <w:ind w:right="26"/>
        <w:rPr>
          <w:rFonts w:ascii="Comic Sans MS" w:hAnsi="Comic Sans MS"/>
          <w:color w:val="0000CC"/>
        </w:rPr>
      </w:pPr>
    </w:p>
    <w:p w:rsidR="008B3874" w:rsidRPr="001E3C40" w:rsidRDefault="008B3874" w:rsidP="008B3874">
      <w:pPr>
        <w:autoSpaceDE w:val="0"/>
        <w:autoSpaceDN w:val="0"/>
        <w:bidi w:val="0"/>
        <w:adjustRightInd w:val="0"/>
        <w:ind w:right="26"/>
        <w:rPr>
          <w:rFonts w:ascii="Comic Sans MS" w:hAnsi="Comic Sans MS"/>
          <w:color w:val="0000CC"/>
        </w:rPr>
      </w:pPr>
    </w:p>
    <w:p w:rsidR="008B3874" w:rsidRPr="001E3C40" w:rsidRDefault="008B3874" w:rsidP="00733739">
      <w:pPr>
        <w:bidi w:val="0"/>
        <w:rPr>
          <w:rFonts w:ascii="Comic Sans MS" w:hAnsi="Comic Sans MS" w:cs="Guttman David"/>
          <w:i/>
          <w:iCs/>
          <w:color w:val="0000CC"/>
          <w:u w:val="single"/>
        </w:rPr>
      </w:pPr>
    </w:p>
    <w:p w:rsidR="008B3874" w:rsidRPr="001E3C40" w:rsidRDefault="008B3874" w:rsidP="008B3874">
      <w:pPr>
        <w:bidi w:val="0"/>
        <w:ind w:left="-284"/>
        <w:rPr>
          <w:rFonts w:ascii="Comic Sans MS" w:hAnsi="Comic Sans MS" w:cs="Guttman David"/>
          <w:i/>
          <w:iCs/>
          <w:color w:val="0000CC"/>
          <w:u w:val="single"/>
        </w:rPr>
      </w:pPr>
    </w:p>
    <w:p w:rsidR="008B3874" w:rsidRPr="001E3C40" w:rsidRDefault="008B3874" w:rsidP="008B3874">
      <w:pPr>
        <w:bidi w:val="0"/>
        <w:ind w:left="-284"/>
        <w:rPr>
          <w:rFonts w:ascii="Comic Sans MS" w:hAnsi="Comic Sans MS" w:cs="Guttman David"/>
          <w:i/>
          <w:iCs/>
          <w:color w:val="0000CC"/>
          <w:u w:val="single"/>
        </w:rPr>
      </w:pPr>
    </w:p>
    <w:p w:rsidR="008B3874" w:rsidRPr="00733739" w:rsidRDefault="008B3874" w:rsidP="00733739">
      <w:pPr>
        <w:bidi w:val="0"/>
        <w:ind w:left="-284"/>
        <w:jc w:val="center"/>
        <w:rPr>
          <w:rFonts w:ascii="Comic Sans MS" w:hAnsi="Comic Sans MS" w:cs="Guttman David"/>
          <w:b/>
          <w:bCs/>
          <w:i/>
          <w:iCs/>
          <w:color w:val="0000CC"/>
          <w:sz w:val="28"/>
          <w:szCs w:val="28"/>
          <w:u w:val="single"/>
        </w:rPr>
      </w:pPr>
      <w:r w:rsidRPr="00733739">
        <w:rPr>
          <w:rFonts w:ascii="Comic Sans MS" w:hAnsi="Comic Sans MS" w:cs="Guttman David"/>
          <w:b/>
          <w:bCs/>
          <w:i/>
          <w:iCs/>
          <w:color w:val="0000CC"/>
          <w:sz w:val="28"/>
          <w:szCs w:val="28"/>
          <w:u w:val="single"/>
        </w:rPr>
        <w:t>MASHAV – Israel’s Agency for International Development Cooperation</w:t>
      </w:r>
    </w:p>
    <w:p w:rsidR="008B3874" w:rsidRPr="001E3C40" w:rsidRDefault="008B3874" w:rsidP="008B3874">
      <w:pPr>
        <w:bidi w:val="0"/>
        <w:ind w:left="-284"/>
        <w:rPr>
          <w:rFonts w:ascii="Comic Sans MS" w:hAnsi="Comic Sans MS" w:cs="Guttman David"/>
          <w:i/>
          <w:iCs/>
          <w:color w:val="0000CC"/>
          <w:u w:val="single"/>
        </w:rPr>
      </w:pPr>
    </w:p>
    <w:p w:rsidR="008B3874" w:rsidRPr="001E3C40" w:rsidRDefault="008B3874" w:rsidP="00733739">
      <w:pPr>
        <w:bidi w:val="0"/>
        <w:rPr>
          <w:rFonts w:ascii="Comic Sans MS" w:hAnsi="Comic Sans MS"/>
          <w:color w:val="0000CC"/>
        </w:rPr>
      </w:pPr>
      <w:r w:rsidRPr="001E3C40">
        <w:rPr>
          <w:rFonts w:ascii="Comic Sans MS" w:hAnsi="Comic Sans MS"/>
          <w:color w:val="0000CC"/>
        </w:rPr>
        <w:t>MASHAV – Israel’s Agency for International Development Cooperation - at Israel’s Ministry of Foreign Affairs was founded in late 1957, and is responsible for the design, coordination and implementation of the Sate of Israel’s development cooperation programs</w:t>
      </w:r>
      <w:r w:rsidRPr="001E3C40">
        <w:rPr>
          <w:rFonts w:ascii="Comic Sans MS" w:hAnsi="Comic Sans MS"/>
          <w:color w:val="0000CC"/>
          <w:rtl/>
        </w:rPr>
        <w:t xml:space="preserve">. </w:t>
      </w:r>
    </w:p>
    <w:p w:rsidR="008B3874" w:rsidRPr="001E3C40" w:rsidRDefault="008B3874" w:rsidP="00733739">
      <w:pPr>
        <w:bidi w:val="0"/>
        <w:rPr>
          <w:rFonts w:ascii="Comic Sans MS" w:hAnsi="Comic Sans MS"/>
          <w:color w:val="0000CC"/>
        </w:rPr>
      </w:pPr>
      <w:r w:rsidRPr="001E3C40">
        <w:rPr>
          <w:rFonts w:ascii="Comic Sans MS" w:hAnsi="Comic Sans MS"/>
          <w:color w:val="0000CC"/>
        </w:rPr>
        <w:t>MASHAV concentrates on human and institutional capacity building by sharing Israel’s own development experience and expertise, imparting know-how and transferring innovative technologies and tested methodologies adaptable to developing country needs</w:t>
      </w:r>
      <w:r w:rsidRPr="001E3C40">
        <w:rPr>
          <w:rFonts w:ascii="Comic Sans MS" w:hAnsi="Comic Sans MS"/>
          <w:color w:val="0000CC"/>
          <w:rtl/>
        </w:rPr>
        <w:t>.</w:t>
      </w:r>
    </w:p>
    <w:p w:rsidR="008B3874" w:rsidRPr="001E3C40" w:rsidRDefault="008B3874" w:rsidP="00733739">
      <w:pPr>
        <w:bidi w:val="0"/>
        <w:rPr>
          <w:rFonts w:ascii="Comic Sans MS" w:hAnsi="Comic Sans MS"/>
          <w:color w:val="0000CC"/>
        </w:rPr>
      </w:pPr>
      <w:r w:rsidRPr="001E3C40">
        <w:rPr>
          <w:rFonts w:ascii="Comic Sans MS" w:hAnsi="Comic Sans MS"/>
          <w:color w:val="0000CC"/>
          <w:rtl/>
        </w:rPr>
        <w:t xml:space="preserve"> </w:t>
      </w:r>
      <w:r w:rsidRPr="001E3C40">
        <w:rPr>
          <w:rFonts w:ascii="Comic Sans MS" w:hAnsi="Comic Sans MS"/>
          <w:color w:val="0000CC"/>
        </w:rPr>
        <w:t>MASHAV’s approach is to ensure social, economic and environmental sustainable development, joining the international community's efforts to implement the Millennium Development Goals by 2015</w:t>
      </w:r>
      <w:r w:rsidRPr="001E3C40">
        <w:rPr>
          <w:rFonts w:ascii="Comic Sans MS" w:hAnsi="Comic Sans MS"/>
          <w:color w:val="0000CC"/>
          <w:rtl/>
        </w:rPr>
        <w:t>.</w:t>
      </w:r>
    </w:p>
    <w:p w:rsidR="008B3874" w:rsidRPr="001E3C40" w:rsidRDefault="008B3874" w:rsidP="00733739">
      <w:pPr>
        <w:bidi w:val="0"/>
        <w:rPr>
          <w:rFonts w:ascii="Comic Sans MS" w:hAnsi="Comic Sans MS"/>
          <w:color w:val="0000CC"/>
        </w:rPr>
      </w:pPr>
      <w:r w:rsidRPr="001E3C40">
        <w:rPr>
          <w:rFonts w:ascii="Comic Sans MS" w:hAnsi="Comic Sans MS"/>
          <w:color w:val="0000CC"/>
        </w:rPr>
        <w:t>In events of natural disasters, MASHAV also provides humanitarian assistance and participates in reconstruction and rehabilitation efforts</w:t>
      </w:r>
      <w:r w:rsidRPr="001E3C40">
        <w:rPr>
          <w:rFonts w:ascii="Comic Sans MS" w:hAnsi="Comic Sans MS"/>
          <w:color w:val="0000CC"/>
          <w:rtl/>
        </w:rPr>
        <w:t xml:space="preserve">.  </w:t>
      </w:r>
    </w:p>
    <w:p w:rsidR="008B3874" w:rsidRPr="00733739" w:rsidRDefault="008B3874" w:rsidP="00733739">
      <w:pPr>
        <w:bidi w:val="0"/>
        <w:jc w:val="center"/>
        <w:rPr>
          <w:rFonts w:ascii="Comic Sans MS" w:hAnsi="Comic Sans MS"/>
          <w:b/>
          <w:bCs/>
          <w:i/>
          <w:iCs/>
          <w:color w:val="0000CC"/>
          <w:sz w:val="36"/>
          <w:szCs w:val="36"/>
        </w:rPr>
      </w:pPr>
      <w:r w:rsidRPr="00733739">
        <w:rPr>
          <w:rFonts w:ascii="Comic Sans MS" w:hAnsi="Comic Sans MS"/>
          <w:b/>
          <w:bCs/>
          <w:i/>
          <w:iCs/>
          <w:color w:val="0000CC"/>
          <w:sz w:val="36"/>
          <w:szCs w:val="36"/>
        </w:rPr>
        <w:t>The A. Ofri International Training Center</w:t>
      </w:r>
    </w:p>
    <w:p w:rsidR="008B3874" w:rsidRPr="00733739" w:rsidRDefault="008B3874" w:rsidP="00733739">
      <w:pPr>
        <w:autoSpaceDE w:val="0"/>
        <w:autoSpaceDN w:val="0"/>
        <w:bidi w:val="0"/>
        <w:adjustRightInd w:val="0"/>
        <w:ind w:right="26"/>
        <w:jc w:val="center"/>
        <w:rPr>
          <w:rFonts w:ascii="Comic Sans MS" w:hAnsi="Comic Sans MS"/>
          <w:b/>
          <w:bCs/>
          <w:i/>
          <w:iCs/>
          <w:color w:val="0000CC"/>
          <w:sz w:val="36"/>
          <w:szCs w:val="36"/>
        </w:rPr>
      </w:pPr>
      <w:r w:rsidRPr="00733739">
        <w:rPr>
          <w:rFonts w:ascii="Comic Sans MS" w:hAnsi="Comic Sans MS"/>
          <w:b/>
          <w:bCs/>
          <w:i/>
          <w:iCs/>
          <w:color w:val="0000CC"/>
          <w:sz w:val="36"/>
          <w:szCs w:val="36"/>
        </w:rPr>
        <w:t>A Window to Innovations in Education</w:t>
      </w:r>
    </w:p>
    <w:p w:rsidR="008B3874" w:rsidRPr="001E3C40" w:rsidRDefault="008B3874" w:rsidP="00733739">
      <w:pPr>
        <w:autoSpaceDE w:val="0"/>
        <w:autoSpaceDN w:val="0"/>
        <w:bidi w:val="0"/>
        <w:adjustRightInd w:val="0"/>
        <w:ind w:right="26"/>
        <w:rPr>
          <w:rFonts w:ascii="Comic Sans MS" w:hAnsi="Comic Sans MS"/>
          <w:color w:val="0000CC"/>
        </w:rPr>
      </w:pPr>
      <w:r w:rsidRPr="001E3C40">
        <w:rPr>
          <w:rFonts w:ascii="Comic Sans MS" w:hAnsi="Comic Sans MS"/>
          <w:color w:val="0000CC"/>
        </w:rPr>
        <w:t xml:space="preserve">The A. Ofri International Training Center was established in 1989 as a professional extension of MASHAV - Israel’s Agency for International Development Cooperation. The activities are targeted to meet the Millennium Development Goals (MDGs) set by the United Nations to be fulfilled by the year 2015. </w:t>
      </w:r>
    </w:p>
    <w:p w:rsidR="008B3874" w:rsidRPr="001E3C40" w:rsidRDefault="008B3874" w:rsidP="00733739">
      <w:pPr>
        <w:bidi w:val="0"/>
        <w:rPr>
          <w:rFonts w:ascii="Comic Sans MS" w:hAnsi="Comic Sans MS"/>
          <w:color w:val="0000CC"/>
        </w:rPr>
      </w:pPr>
      <w:r w:rsidRPr="001E3C40">
        <w:rPr>
          <w:rFonts w:ascii="Comic Sans MS" w:hAnsi="Comic Sans MS"/>
          <w:color w:val="0000CC"/>
        </w:rPr>
        <w:t>The Center's vision is that education is the starting point for a person to build himself/herself a gate to new possibilities. Education is the key to a better future and shields against physical harm and confronts moral dilemmas. Education enables us to ask for proper healthcare when needed, and the way to stay healthy and adopt responsible behavior with our bodies. Education is sharing, learning and growing up together with others. Through education we can learn to take better care of our world, treat it respectfully and use wisely the resources it offers us.</w:t>
      </w:r>
    </w:p>
    <w:p w:rsidR="008B3874" w:rsidRPr="001E3C40" w:rsidRDefault="008B3874" w:rsidP="00733739">
      <w:pPr>
        <w:bidi w:val="0"/>
        <w:spacing w:after="0" w:line="240" w:lineRule="auto"/>
        <w:rPr>
          <w:rFonts w:ascii="Comic Sans MS" w:hAnsi="Comic Sans MS"/>
          <w:color w:val="0000CC"/>
        </w:rPr>
      </w:pPr>
      <w:r w:rsidRPr="001E3C40">
        <w:rPr>
          <w:rFonts w:ascii="Comic Sans MS" w:hAnsi="Comic Sans MS"/>
          <w:color w:val="0000CC"/>
        </w:rPr>
        <w:t>Education concerns itself with learning at all levels, from elementary and secondary school through adult education, and provides knowledge and training for basic skills development, civic awareness, community education, education for special populations, treatment for youth</w:t>
      </w:r>
    </w:p>
    <w:p w:rsidR="008B3874" w:rsidRPr="001E3C40" w:rsidRDefault="008B3874" w:rsidP="00733739">
      <w:pPr>
        <w:bidi w:val="0"/>
        <w:spacing w:after="0" w:line="240" w:lineRule="auto"/>
        <w:rPr>
          <w:rFonts w:ascii="Comic Sans MS" w:hAnsi="Comic Sans MS"/>
          <w:color w:val="0000CC"/>
        </w:rPr>
      </w:pPr>
      <w:r w:rsidRPr="001E3C40">
        <w:rPr>
          <w:rFonts w:ascii="Comic Sans MS" w:hAnsi="Comic Sans MS"/>
          <w:color w:val="0000CC"/>
        </w:rPr>
        <w:t>(including those at risk), youth integration, youth leadership, education for health and  the prevention of drugs abuse.</w:t>
      </w:r>
    </w:p>
    <w:p w:rsidR="008B3874" w:rsidRPr="001E3C40" w:rsidRDefault="008B3874" w:rsidP="00733739">
      <w:pPr>
        <w:pStyle w:val="BodyText3"/>
        <w:spacing w:after="0"/>
        <w:rPr>
          <w:rFonts w:ascii="Comic Sans MS" w:hAnsi="Comic Sans MS" w:cs="Times New Roman"/>
          <w:color w:val="0000CC"/>
          <w:sz w:val="22"/>
          <w:szCs w:val="22"/>
        </w:rPr>
      </w:pPr>
      <w:r w:rsidRPr="001E3C40">
        <w:rPr>
          <w:rFonts w:ascii="Comic Sans MS" w:hAnsi="Comic Sans MS" w:cs="Times New Roman"/>
          <w:color w:val="0000CC"/>
          <w:sz w:val="22"/>
          <w:szCs w:val="22"/>
        </w:rPr>
        <w:t>Since its inception, the A. Ofri Center has trained thousands of professionals from countries throughout the world. The Center cooperates with senior staff in the Israeli Ministry of Education, academic experts, governmental organizations and non-governmental organizations. In addition, it communicates and cooperates with key international organizations such as UNESCO, OECD, USAID, UNODC, OAS, IOM and the World Bank.</w:t>
      </w:r>
    </w:p>
    <w:p w:rsidR="008B3874" w:rsidRPr="001E3C40" w:rsidRDefault="008B3874" w:rsidP="008B3874">
      <w:pPr>
        <w:bidi w:val="0"/>
        <w:spacing w:after="120"/>
        <w:rPr>
          <w:rFonts w:ascii="Comic Sans MS" w:hAnsi="Comic Sans MS"/>
          <w:color w:val="0000CC"/>
        </w:rPr>
      </w:pPr>
      <w:r w:rsidRPr="001E3C40">
        <w:rPr>
          <w:rFonts w:ascii="Comic Sans MS" w:hAnsi="Comic Sans MS"/>
          <w:color w:val="0000CC"/>
        </w:rPr>
        <w:t>In adopting the UN’s Millennium Development Goals, the A. Ofri Center contributes to the sustainable development of human resources internationally, based on knowledge and experience accumulated in Israel.</w:t>
      </w:r>
    </w:p>
    <w:p w:rsidR="008B3874" w:rsidRPr="001E3C40" w:rsidRDefault="008B3874" w:rsidP="008B3874">
      <w:pPr>
        <w:bidi w:val="0"/>
        <w:rPr>
          <w:rFonts w:ascii="Comic Sans MS" w:hAnsi="Comic Sans MS"/>
          <w:color w:val="0000B9"/>
        </w:rPr>
      </w:pPr>
      <w:r w:rsidRPr="001E3C40">
        <w:rPr>
          <w:rFonts w:ascii="Comic Sans MS" w:hAnsi="Comic Sans MS"/>
          <w:color w:val="0000B9"/>
        </w:rPr>
        <w:t>Yudith Rosenthal</w:t>
      </w:r>
    </w:p>
    <w:p w:rsidR="008B3874" w:rsidRPr="001E3C40" w:rsidRDefault="008B3874" w:rsidP="008B3874">
      <w:pPr>
        <w:bidi w:val="0"/>
        <w:rPr>
          <w:rFonts w:ascii="Comic Sans MS" w:hAnsi="Comic Sans MS"/>
          <w:color w:val="0000B9"/>
        </w:rPr>
      </w:pPr>
      <w:r w:rsidRPr="001E3C40">
        <w:rPr>
          <w:rFonts w:ascii="Comic Sans MS" w:hAnsi="Comic Sans MS"/>
          <w:color w:val="0000B9"/>
        </w:rPr>
        <w:t xml:space="preserve"> Director of the Center</w:t>
      </w:r>
    </w:p>
    <w:p w:rsidR="008B3874" w:rsidRPr="001E3C40" w:rsidRDefault="008B3874" w:rsidP="008B3874">
      <w:pPr>
        <w:bidi w:val="0"/>
        <w:rPr>
          <w:rFonts w:ascii="Comic Sans MS" w:hAnsi="Comic Sans MS"/>
          <w:color w:val="0000B9"/>
        </w:rPr>
      </w:pPr>
    </w:p>
    <w:p w:rsidR="008B3874" w:rsidRPr="001E3C40" w:rsidRDefault="008B3874" w:rsidP="008B3874">
      <w:pPr>
        <w:bidi w:val="0"/>
        <w:rPr>
          <w:rFonts w:ascii="Comic Sans MS" w:hAnsi="Comic Sans MS"/>
          <w:color w:val="0000B9"/>
        </w:rPr>
      </w:pPr>
    </w:p>
    <w:p w:rsidR="008B3874" w:rsidRPr="001E3C40" w:rsidRDefault="008B3874" w:rsidP="008B3874">
      <w:pPr>
        <w:bidi w:val="0"/>
        <w:spacing w:before="40" w:after="120"/>
        <w:rPr>
          <w:rFonts w:ascii="Comic Sans MS" w:hAnsi="Comic Sans MS"/>
          <w:i/>
          <w:iCs/>
          <w:color w:val="0000CC"/>
        </w:rPr>
      </w:pPr>
      <w:r w:rsidRPr="001E3C40">
        <w:rPr>
          <w:rFonts w:ascii="Comic Sans MS" w:hAnsi="Comic Sans MS"/>
          <w:i/>
          <w:iCs/>
          <w:color w:val="0000CC"/>
        </w:rPr>
        <w:t>“Education leads to empowerment – the surest guarantee of sustainable grow”</w:t>
      </w:r>
    </w:p>
    <w:p w:rsidR="008B49D7" w:rsidRPr="001E3C40" w:rsidRDefault="008B49D7" w:rsidP="008B3874">
      <w:pPr>
        <w:bidi w:val="0"/>
        <w:rPr>
          <w:rFonts w:ascii="Comic Sans MS" w:hAnsi="Comic Sans MS"/>
          <w:szCs w:val="28"/>
        </w:rPr>
      </w:pPr>
    </w:p>
    <w:sectPr w:rsidR="008B49D7" w:rsidRPr="001E3C40" w:rsidSect="00E26886">
      <w:headerReference w:type="default" r:id="rId11"/>
      <w:footerReference w:type="default" r:id="rId12"/>
      <w:pgSz w:w="11906" w:h="16838"/>
      <w:pgMar w:top="1268" w:right="1466" w:bottom="1440" w:left="900" w:header="288" w:footer="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AE4" w:rsidRDefault="00896AE4" w:rsidP="001A12FC">
      <w:pPr>
        <w:spacing w:after="0" w:line="240" w:lineRule="auto"/>
      </w:pPr>
      <w:r>
        <w:separator/>
      </w:r>
    </w:p>
  </w:endnote>
  <w:endnote w:type="continuationSeparator" w:id="0">
    <w:p w:rsidR="00896AE4" w:rsidRDefault="00896AE4" w:rsidP="001A12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David">
    <w:panose1 w:val="00000000000000000000"/>
    <w:charset w:val="B1"/>
    <w:family w:val="auto"/>
    <w:pitch w:val="variable"/>
    <w:sig w:usb0="00000801" w:usb1="00000000" w:usb2="00000000" w:usb3="00000000" w:csb0="00000020" w:csb1="00000000"/>
  </w:font>
  <w:font w:name="Guttman David">
    <w:charset w:val="B1"/>
    <w:family w:val="auto"/>
    <w:pitch w:val="variable"/>
    <w:sig w:usb0="00000801" w:usb1="40000000" w:usb2="00000000" w:usb3="00000000" w:csb0="0000002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58C" w:rsidRPr="00367DBA" w:rsidRDefault="0060658C" w:rsidP="0060658C">
    <w:pPr>
      <w:bidi w:val="0"/>
      <w:spacing w:after="0"/>
      <w:jc w:val="center"/>
      <w:rPr>
        <w:b/>
        <w:bCs/>
        <w:color w:val="0000B0"/>
      </w:rPr>
    </w:pPr>
    <w:r w:rsidRPr="00367DBA">
      <w:rPr>
        <w:b/>
        <w:bCs/>
        <w:color w:val="0000B0"/>
      </w:rPr>
      <w:t>Ramat Rachel-D.N. tzfon Yehuda 90900</w:t>
    </w:r>
    <w:r w:rsidRPr="00367DBA">
      <w:rPr>
        <w:b/>
        <w:bCs/>
        <w:color w:val="0000B0"/>
        <w:rtl/>
      </w:rPr>
      <w:t xml:space="preserve"> רמת רחל- ד.נ. צפון יהודה</w:t>
    </w:r>
  </w:p>
  <w:p w:rsidR="0060658C" w:rsidRPr="00367DBA" w:rsidRDefault="0060658C" w:rsidP="0060658C">
    <w:pPr>
      <w:bidi w:val="0"/>
      <w:jc w:val="center"/>
      <w:rPr>
        <w:b/>
        <w:bCs/>
        <w:color w:val="0000B0"/>
      </w:rPr>
    </w:pPr>
    <w:r w:rsidRPr="00367DBA">
      <w:rPr>
        <w:b/>
        <w:bCs/>
        <w:color w:val="0000B0"/>
      </w:rPr>
      <w:t>Email: info@ofri.org.il       Fax:972-2-6702538       Tel:972-2-6702508</w:t>
    </w:r>
  </w:p>
  <w:p w:rsidR="009B2D7C" w:rsidRPr="0060658C" w:rsidRDefault="009B2D7C" w:rsidP="009B2D7C">
    <w:pPr>
      <w:spacing w:line="480" w:lineRule="auto"/>
      <w:jc w:val="center"/>
      <w:rPr>
        <w:rFonts w:ascii="Arial" w:hAnsi="Arial" w:cs="Arial"/>
        <w:b/>
        <w:bCs/>
        <w:color w:val="336699"/>
        <w:rtl/>
      </w:rPr>
    </w:pPr>
  </w:p>
  <w:p w:rsidR="001A12FC" w:rsidRDefault="001A12FC" w:rsidP="009B2D7C">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AE4" w:rsidRDefault="00896AE4" w:rsidP="001A12FC">
      <w:pPr>
        <w:spacing w:after="0" w:line="240" w:lineRule="auto"/>
      </w:pPr>
      <w:r>
        <w:separator/>
      </w:r>
    </w:p>
  </w:footnote>
  <w:footnote w:type="continuationSeparator" w:id="0">
    <w:p w:rsidR="00896AE4" w:rsidRDefault="00896AE4" w:rsidP="001A12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58C" w:rsidRPr="0060658C" w:rsidRDefault="0060658C" w:rsidP="0060658C">
    <w:pPr>
      <w:spacing w:after="0" w:line="240" w:lineRule="auto"/>
      <w:ind w:left="-518" w:right="-331"/>
      <w:jc w:val="center"/>
      <w:rPr>
        <w:rFonts w:eastAsia="Batang" w:cs="Arial"/>
        <w:b/>
        <w:bCs/>
        <w:color w:val="0000B0"/>
        <w:sz w:val="20"/>
        <w:szCs w:val="20"/>
        <w:lang w:eastAsia="ko-KR"/>
      </w:rPr>
    </w:pPr>
    <w:r w:rsidRPr="0060658C">
      <w:rPr>
        <w:rFonts w:cs="Arial"/>
        <w:b/>
        <w:bCs/>
        <w:color w:val="0000B0"/>
        <w:sz w:val="20"/>
        <w:szCs w:val="20"/>
      </w:rPr>
      <w:t>ISRAEL'S AGENCY FOR INTERNATIONAL DEVELOPMENT COOPERATION</w:t>
    </w:r>
    <w:r w:rsidRPr="0060658C">
      <w:rPr>
        <w:rFonts w:cs="Arial"/>
        <w:b/>
        <w:bCs/>
        <w:color w:val="0000B0"/>
        <w:sz w:val="20"/>
        <w:szCs w:val="20"/>
      </w:rPr>
      <w:br/>
      <w:t xml:space="preserve">MINISTRY OF FOREIGN </w:t>
    </w:r>
    <w:r w:rsidRPr="0060658C">
      <w:rPr>
        <w:rFonts w:eastAsia="Batang" w:cs="Arial"/>
        <w:b/>
        <w:bCs/>
        <w:color w:val="0000B0"/>
        <w:sz w:val="20"/>
        <w:szCs w:val="20"/>
        <w:lang w:eastAsia="ko-KR"/>
      </w:rPr>
      <w:t>AFFAIRS, ISRAEL</w:t>
    </w:r>
  </w:p>
  <w:p w:rsidR="00511664" w:rsidRPr="00511664" w:rsidRDefault="00511664" w:rsidP="00511664">
    <w:pPr>
      <w:spacing w:after="0"/>
      <w:ind w:left="-604" w:right="-334"/>
      <w:jc w:val="center"/>
      <w:rPr>
        <w:rFonts w:eastAsia="Batang"/>
        <w:b/>
        <w:bCs/>
        <w:color w:val="0000CC"/>
        <w:sz w:val="20"/>
        <w:szCs w:val="20"/>
        <w:rtl/>
        <w:lang w:eastAsia="ko-KR"/>
      </w:rPr>
    </w:pPr>
    <w:r w:rsidRPr="00511664">
      <w:rPr>
        <w:rFonts w:ascii="Arial" w:hAnsi="Arial" w:cs="Arial"/>
        <w:b/>
        <w:bCs/>
        <w:color w:val="0000CC"/>
        <w:sz w:val="20"/>
        <w:szCs w:val="20"/>
        <w:rtl/>
      </w:rPr>
      <w:t>מש''ב – סוכנות הסיוע הלאומית של ישראל , משרד החוץ</w:t>
    </w:r>
  </w:p>
  <w:p w:rsidR="0060658C" w:rsidRPr="00AB228C" w:rsidRDefault="0060658C" w:rsidP="0060658C">
    <w:pPr>
      <w:bidi w:val="0"/>
      <w:jc w:val="center"/>
      <w:rPr>
        <w:rFonts w:asciiTheme="minorBidi" w:hAnsiTheme="minorBidi"/>
        <w:b/>
        <w:bCs/>
        <w:color w:val="0000B0"/>
        <w:sz w:val="24"/>
        <w:szCs w:val="24"/>
      </w:rPr>
    </w:pPr>
    <w:r w:rsidRPr="0060658C">
      <w:rPr>
        <w:b/>
        <w:bCs/>
        <w:color w:val="0000B0"/>
        <w:sz w:val="20"/>
        <w:szCs w:val="20"/>
      </w:rPr>
      <w:t xml:space="preserve">        </w:t>
    </w:r>
    <w:r w:rsidRPr="00AB228C">
      <w:rPr>
        <w:b/>
        <w:bCs/>
        <w:color w:val="0000B0"/>
        <w:sz w:val="24"/>
        <w:szCs w:val="24"/>
      </w:rPr>
      <w:t>The Ofri International Training Center</w:t>
    </w:r>
    <w:r w:rsidRPr="00AB228C">
      <w:rPr>
        <w:b/>
        <w:bCs/>
        <w:color w:val="0000B0"/>
        <w:sz w:val="24"/>
        <w:szCs w:val="24"/>
        <w:rtl/>
      </w:rPr>
      <w:t xml:space="preserve"> מרכז הדרכה בינלאומי ע"ש</w:t>
    </w:r>
    <w:r w:rsidRPr="00AB228C">
      <w:rPr>
        <w:rFonts w:hint="cs"/>
        <w:b/>
        <w:bCs/>
        <w:color w:val="0000B0"/>
        <w:sz w:val="24"/>
        <w:szCs w:val="24"/>
        <w:rtl/>
      </w:rPr>
      <w:t xml:space="preserve"> א.</w:t>
    </w:r>
    <w:r w:rsidRPr="00AB228C">
      <w:rPr>
        <w:b/>
        <w:bCs/>
        <w:color w:val="0000B0"/>
        <w:sz w:val="24"/>
        <w:szCs w:val="24"/>
        <w:rtl/>
      </w:rPr>
      <w:t xml:space="preserve"> עפרי</w:t>
    </w:r>
    <w:r w:rsidRPr="00AB228C">
      <w:rPr>
        <w:rFonts w:asciiTheme="minorBidi" w:hAnsiTheme="minorBidi" w:hint="cs"/>
        <w:b/>
        <w:bCs/>
        <w:color w:val="0000B0"/>
        <w:sz w:val="24"/>
        <w:szCs w:val="24"/>
        <w:rtl/>
      </w:rPr>
      <w:t xml:space="preserve">                                        </w:t>
    </w:r>
    <w:r w:rsidRPr="00AB228C">
      <w:rPr>
        <w:rFonts w:asciiTheme="minorBidi" w:hAnsiTheme="minorBidi"/>
        <w:b/>
        <w:bCs/>
        <w:color w:val="0000B0"/>
        <w:sz w:val="24"/>
        <w:szCs w:val="24"/>
      </w:rPr>
      <w:t xml:space="preserve">     </w:t>
    </w:r>
  </w:p>
  <w:p w:rsidR="0060658C" w:rsidRDefault="00730F49" w:rsidP="008873CB">
    <w:pPr>
      <w:bidi w:val="0"/>
      <w:jc w:val="both"/>
      <w:rPr>
        <w:color w:val="0000B0"/>
      </w:rPr>
    </w:pPr>
    <w:r>
      <w:rPr>
        <w:noProof/>
        <w:color w:val="0000B0"/>
      </w:rPr>
      <w:pict>
        <v:shapetype id="_x0000_t202" coordsize="21600,21600" o:spt="202" path="m,l,21600r21600,l21600,xe">
          <v:stroke joinstyle="miter"/>
          <v:path gradientshapeok="t" o:connecttype="rect"/>
        </v:shapetype>
        <v:shape id="_x0000_s4098" type="#_x0000_t202" style="position:absolute;left:0;text-align:left;margin-left:319.45pt;margin-top:5.65pt;width:103.55pt;height:80.25pt;z-index:251660288;mso-width-relative:margin;mso-height-relative:margin" strokecolor="white [3212]">
          <v:textbox style="mso-next-textbox:#_x0000_s4098">
            <w:txbxContent>
              <w:p w:rsidR="008873CB" w:rsidRPr="008873CB" w:rsidRDefault="008873CB" w:rsidP="008873CB">
                <w:pPr>
                  <w:bidi w:val="0"/>
                  <w:rPr>
                    <w:sz w:val="14"/>
                    <w:szCs w:val="14"/>
                  </w:rPr>
                </w:pPr>
                <w:r w:rsidRPr="0060658C">
                  <w:rPr>
                    <w:rFonts w:eastAsia="SimSun"/>
                    <w:color w:val="0000B0"/>
                  </w:rPr>
                  <w:object w:dxaOrig="2460" w:dyaOrig="3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65pt;height:35.05pt" o:ole="" filled="t" fillcolor="#00c">
                      <v:fill opacity="62259f" color2="fill darken(55)" method="linear sigma" focus="100%" type="gradient"/>
                      <v:imagedata r:id="rId1" o:title=""/>
                    </v:shape>
                    <o:OLEObject Type="Embed" ProgID="MSPhotoEd.3" ShapeID="_x0000_i1026" DrawAspect="Content" ObjectID="_1438680613" r:id="rId2"/>
                  </w:object>
                </w:r>
                <w:r w:rsidRPr="008873CB">
                  <w:rPr>
                    <w:color w:val="0000B0"/>
                    <w:sz w:val="14"/>
                    <w:szCs w:val="14"/>
                  </w:rPr>
                  <w:t>The A. Ofri International Training Center</w:t>
                </w:r>
              </w:p>
            </w:txbxContent>
          </v:textbox>
        </v:shape>
      </w:pict>
    </w:r>
    <w:r w:rsidR="0060658C" w:rsidRPr="0060658C">
      <w:rPr>
        <w:color w:val="0000B0"/>
      </w:rPr>
      <w:t xml:space="preserve">              </w:t>
    </w:r>
    <w:r w:rsidR="0060658C" w:rsidRPr="0060658C">
      <w:rPr>
        <w:rFonts w:hint="cs"/>
        <w:color w:val="0000B0"/>
        <w:rtl/>
      </w:rPr>
      <w:t xml:space="preserve"> </w:t>
    </w:r>
    <w:r w:rsidR="0060658C" w:rsidRPr="0060658C">
      <w:rPr>
        <w:color w:val="0000B0"/>
      </w:rPr>
      <w:t xml:space="preserve">                            </w:t>
    </w:r>
    <w:r w:rsidR="002622F7">
      <w:rPr>
        <w:rFonts w:ascii="Calibri" w:hAnsi="Calibri"/>
        <w:noProof/>
        <w:color w:val="1F497D"/>
        <w:sz w:val="20"/>
        <w:szCs w:val="20"/>
      </w:rPr>
      <w:drawing>
        <wp:inline distT="0" distB="0" distL="0" distR="0">
          <wp:extent cx="762000" cy="660400"/>
          <wp:effectExtent l="19050" t="0" r="0" b="0"/>
          <wp:docPr id="3" name="תמונה 1" descr="cid:image001.jpg@01CD38CD.B4129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cid:image001.jpg@01CD38CD.B4129420"/>
                  <pic:cNvPicPr>
                    <a:picLocks noChangeAspect="1" noChangeArrowheads="1"/>
                  </pic:cNvPicPr>
                </pic:nvPicPr>
                <pic:blipFill>
                  <a:blip r:embed="rId3" r:link="rId4"/>
                  <a:srcRect/>
                  <a:stretch>
                    <a:fillRect/>
                  </a:stretch>
                </pic:blipFill>
                <pic:spPr bwMode="auto">
                  <a:xfrm>
                    <a:off x="0" y="0"/>
                    <a:ext cx="765681" cy="663590"/>
                  </a:xfrm>
                  <a:prstGeom prst="rect">
                    <a:avLst/>
                  </a:prstGeom>
                  <a:noFill/>
                  <a:ln w="9525">
                    <a:noFill/>
                    <a:miter lim="800000"/>
                    <a:headEnd/>
                    <a:tailEnd/>
                  </a:ln>
                </pic:spPr>
              </pic:pic>
            </a:graphicData>
          </a:graphic>
        </wp:inline>
      </w:drawing>
    </w:r>
    <w:r w:rsidR="0060658C" w:rsidRPr="0060658C">
      <w:rPr>
        <w:color w:val="0000B0"/>
      </w:rPr>
      <w:t xml:space="preserve">                                                           </w:t>
    </w:r>
  </w:p>
  <w:p w:rsidR="001A12FC" w:rsidRDefault="001A12FC">
    <w:pPr>
      <w:pStyle w:val="Header"/>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425D3"/>
    <w:multiLevelType w:val="hybridMultilevel"/>
    <w:tmpl w:val="06F679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
    <w:nsid w:val="18830301"/>
    <w:multiLevelType w:val="hybridMultilevel"/>
    <w:tmpl w:val="FE64C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84E2C"/>
    <w:multiLevelType w:val="hybridMultilevel"/>
    <w:tmpl w:val="7292C7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BB5ECA"/>
    <w:multiLevelType w:val="hybridMultilevel"/>
    <w:tmpl w:val="CE9230D6"/>
    <w:lvl w:ilvl="0" w:tplc="0409000F">
      <w:start w:val="1"/>
      <w:numFmt w:val="decimal"/>
      <w:lvlText w:val="%1."/>
      <w:lvlJc w:val="left"/>
      <w:pPr>
        <w:tabs>
          <w:tab w:val="num" w:pos="720"/>
        </w:tabs>
        <w:ind w:left="720" w:hanging="360"/>
      </w:pPr>
      <w:rPr>
        <w:rFonts w:hint="default"/>
      </w:rPr>
    </w:lvl>
    <w:lvl w:ilvl="1" w:tplc="DA6E5DAE">
      <w:start w:val="1"/>
      <w:numFmt w:val="bullet"/>
      <w:lvlText w:val=""/>
      <w:lvlJc w:val="left"/>
      <w:pPr>
        <w:tabs>
          <w:tab w:val="num" w:pos="1440"/>
        </w:tabs>
        <w:ind w:left="1440" w:hanging="360"/>
      </w:pPr>
      <w:rPr>
        <w:rFonts w:ascii="Symbol" w:hAnsi="Symbol" w:hint="default"/>
        <w:lang w:bidi="he-I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366166C"/>
    <w:multiLevelType w:val="hybridMultilevel"/>
    <w:tmpl w:val="E53CBA2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618075F"/>
    <w:multiLevelType w:val="hybridMultilevel"/>
    <w:tmpl w:val="00F06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1560CF"/>
    <w:multiLevelType w:val="hybridMultilevel"/>
    <w:tmpl w:val="63BEC65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E661E32"/>
    <w:multiLevelType w:val="hybridMultilevel"/>
    <w:tmpl w:val="120E0944"/>
    <w:lvl w:ilvl="0" w:tplc="CF7C43F6">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611A99"/>
    <w:multiLevelType w:val="hybridMultilevel"/>
    <w:tmpl w:val="60B0DBDE"/>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6674DA"/>
    <w:multiLevelType w:val="hybridMultilevel"/>
    <w:tmpl w:val="4A2E5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56D2E5A"/>
    <w:multiLevelType w:val="hybridMultilevel"/>
    <w:tmpl w:val="7ACE9656"/>
    <w:lvl w:ilvl="0" w:tplc="04090001">
      <w:start w:val="1"/>
      <w:numFmt w:val="bullet"/>
      <w:lvlText w:val=""/>
      <w:lvlJc w:val="left"/>
      <w:pPr>
        <w:ind w:left="1080" w:hanging="360"/>
      </w:pPr>
      <w:rPr>
        <w:rFonts w:ascii="Symbol" w:hAnsi="Symbol" w:hint="default"/>
      </w:rPr>
    </w:lvl>
    <w:lvl w:ilvl="1" w:tplc="8E8E6A30">
      <w:numFmt w:val="bullet"/>
      <w:lvlText w:val="-"/>
      <w:lvlJc w:val="left"/>
      <w:pPr>
        <w:ind w:left="1800" w:hanging="360"/>
      </w:pPr>
      <w:rPr>
        <w:rFonts w:ascii="Times New Roman" w:eastAsia="Calibri"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A915CCD"/>
    <w:multiLevelType w:val="hybridMultilevel"/>
    <w:tmpl w:val="DCCACD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BA87D1E"/>
    <w:multiLevelType w:val="hybridMultilevel"/>
    <w:tmpl w:val="5D56419A"/>
    <w:lvl w:ilvl="0" w:tplc="D8DABE2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F00139"/>
    <w:multiLevelType w:val="hybridMultilevel"/>
    <w:tmpl w:val="4C5CD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A6512C"/>
    <w:multiLevelType w:val="hybridMultilevel"/>
    <w:tmpl w:val="79C6038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7416511F"/>
    <w:multiLevelType w:val="hybridMultilevel"/>
    <w:tmpl w:val="349CABF8"/>
    <w:lvl w:ilvl="0" w:tplc="0409000F">
      <w:start w:val="1"/>
      <w:numFmt w:val="decimal"/>
      <w:lvlText w:val="%1."/>
      <w:lvlJc w:val="left"/>
      <w:pPr>
        <w:ind w:left="810" w:hanging="360"/>
      </w:pPr>
    </w:lvl>
    <w:lvl w:ilvl="1" w:tplc="04090019">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16">
    <w:nsid w:val="76DB7005"/>
    <w:multiLevelType w:val="hybridMultilevel"/>
    <w:tmpl w:val="80888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9"/>
  </w:num>
  <w:num w:numId="9">
    <w:abstractNumId w:val="5"/>
  </w:num>
  <w:num w:numId="10">
    <w:abstractNumId w:val="8"/>
  </w:num>
  <w:num w:numId="11">
    <w:abstractNumId w:val="3"/>
  </w:num>
  <w:num w:numId="12">
    <w:abstractNumId w:val="7"/>
  </w:num>
  <w:num w:numId="13">
    <w:abstractNumId w:val="16"/>
  </w:num>
  <w:num w:numId="14">
    <w:abstractNumId w:val="13"/>
  </w:num>
  <w:num w:numId="15">
    <w:abstractNumId w:val="6"/>
  </w:num>
  <w:num w:numId="16">
    <w:abstractNumId w:val="1"/>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drawingGridHorizontalSpacing w:val="110"/>
  <w:displayHorizontalDrawingGridEvery w:val="2"/>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rsids>
    <w:rsidRoot w:val="001A12FC"/>
    <w:rsid w:val="0007062E"/>
    <w:rsid w:val="00073B67"/>
    <w:rsid w:val="000812A6"/>
    <w:rsid w:val="000954C9"/>
    <w:rsid w:val="000A1403"/>
    <w:rsid w:val="000B19C2"/>
    <w:rsid w:val="000F4897"/>
    <w:rsid w:val="00161495"/>
    <w:rsid w:val="00172BA1"/>
    <w:rsid w:val="0017757E"/>
    <w:rsid w:val="001A12FC"/>
    <w:rsid w:val="001E3C40"/>
    <w:rsid w:val="00204455"/>
    <w:rsid w:val="0021383E"/>
    <w:rsid w:val="0022593D"/>
    <w:rsid w:val="002622F7"/>
    <w:rsid w:val="00276193"/>
    <w:rsid w:val="00285B6A"/>
    <w:rsid w:val="00292FAE"/>
    <w:rsid w:val="002D7E5D"/>
    <w:rsid w:val="00360337"/>
    <w:rsid w:val="00361530"/>
    <w:rsid w:val="003965E7"/>
    <w:rsid w:val="0044498F"/>
    <w:rsid w:val="0044785F"/>
    <w:rsid w:val="004C05CB"/>
    <w:rsid w:val="004E23B7"/>
    <w:rsid w:val="00511664"/>
    <w:rsid w:val="0060658C"/>
    <w:rsid w:val="006251C2"/>
    <w:rsid w:val="00664B83"/>
    <w:rsid w:val="006E66C4"/>
    <w:rsid w:val="00701CD7"/>
    <w:rsid w:val="00730F49"/>
    <w:rsid w:val="00733739"/>
    <w:rsid w:val="0075030E"/>
    <w:rsid w:val="00753394"/>
    <w:rsid w:val="0078534D"/>
    <w:rsid w:val="007A6C6A"/>
    <w:rsid w:val="007B406E"/>
    <w:rsid w:val="007D6ED4"/>
    <w:rsid w:val="007E5751"/>
    <w:rsid w:val="00813D1E"/>
    <w:rsid w:val="0086308F"/>
    <w:rsid w:val="008873CB"/>
    <w:rsid w:val="00896AE4"/>
    <w:rsid w:val="008B19EC"/>
    <w:rsid w:val="008B3874"/>
    <w:rsid w:val="008B49D7"/>
    <w:rsid w:val="00935E81"/>
    <w:rsid w:val="00947314"/>
    <w:rsid w:val="00957E27"/>
    <w:rsid w:val="00973F15"/>
    <w:rsid w:val="009B2D7C"/>
    <w:rsid w:val="00A357AC"/>
    <w:rsid w:val="00A503F5"/>
    <w:rsid w:val="00AB228C"/>
    <w:rsid w:val="00AB275A"/>
    <w:rsid w:val="00B23795"/>
    <w:rsid w:val="00B865C5"/>
    <w:rsid w:val="00B904F9"/>
    <w:rsid w:val="00BB4A22"/>
    <w:rsid w:val="00BD2006"/>
    <w:rsid w:val="00BF31DB"/>
    <w:rsid w:val="00C6614A"/>
    <w:rsid w:val="00C9431F"/>
    <w:rsid w:val="00CE382E"/>
    <w:rsid w:val="00CE5764"/>
    <w:rsid w:val="00D3422E"/>
    <w:rsid w:val="00D6087B"/>
    <w:rsid w:val="00D6441A"/>
    <w:rsid w:val="00DB4DDC"/>
    <w:rsid w:val="00DF1CEF"/>
    <w:rsid w:val="00E26886"/>
    <w:rsid w:val="00ED6F93"/>
    <w:rsid w:val="00F075E6"/>
    <w:rsid w:val="00F83CFB"/>
    <w:rsid w:val="00F9378B"/>
    <w:rsid w:val="00FD0278"/>
    <w:rsid w:val="00FD434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98F"/>
    <w:pPr>
      <w:bidi/>
    </w:pPr>
  </w:style>
  <w:style w:type="paragraph" w:styleId="Heading1">
    <w:name w:val="heading 1"/>
    <w:basedOn w:val="Normal"/>
    <w:next w:val="Normal"/>
    <w:link w:val="Heading1Char"/>
    <w:qFormat/>
    <w:rsid w:val="008B49D7"/>
    <w:pPr>
      <w:keepNext/>
      <w:bidi w:val="0"/>
      <w:spacing w:after="0" w:line="240" w:lineRule="auto"/>
      <w:jc w:val="center"/>
      <w:outlineLvl w:val="0"/>
    </w:pPr>
    <w:rPr>
      <w:rFonts w:ascii="Times New Roman" w:eastAsia="Times New Roman" w:hAnsi="Times New Roman" w:cs="Times New Roman"/>
      <w:b/>
      <w:bCs/>
      <w:sz w:val="40"/>
      <w:szCs w:val="40"/>
      <w:u w:val="single"/>
      <w:lang w:val="es-ES" w:eastAsia="he-IL"/>
    </w:rPr>
  </w:style>
  <w:style w:type="paragraph" w:styleId="Heading6">
    <w:name w:val="heading 6"/>
    <w:basedOn w:val="Normal"/>
    <w:next w:val="Normal"/>
    <w:link w:val="Heading6Char"/>
    <w:semiHidden/>
    <w:unhideWhenUsed/>
    <w:qFormat/>
    <w:rsid w:val="008B49D7"/>
    <w:pPr>
      <w:spacing w:before="240" w:after="60" w:line="240" w:lineRule="auto"/>
      <w:outlineLvl w:val="5"/>
    </w:pPr>
    <w:rPr>
      <w:rFonts w:ascii="Times New Roman" w:eastAsia="Times New Roman" w:hAnsi="Times New Roman" w:cs="Times New Roman"/>
      <w:b/>
      <w:bCs/>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1A12FC"/>
    <w:pPr>
      <w:tabs>
        <w:tab w:val="center" w:pos="4153"/>
        <w:tab w:val="right" w:pos="8306"/>
      </w:tabs>
      <w:spacing w:after="0" w:line="240" w:lineRule="auto"/>
    </w:pPr>
  </w:style>
  <w:style w:type="character" w:customStyle="1" w:styleId="HeaderChar">
    <w:name w:val="Header Char"/>
    <w:basedOn w:val="DefaultParagraphFont"/>
    <w:link w:val="Header"/>
    <w:semiHidden/>
    <w:rsid w:val="001A12FC"/>
  </w:style>
  <w:style w:type="paragraph" w:styleId="Footer">
    <w:name w:val="footer"/>
    <w:basedOn w:val="Normal"/>
    <w:link w:val="FooterChar"/>
    <w:uiPriority w:val="99"/>
    <w:unhideWhenUsed/>
    <w:rsid w:val="001A12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1A12FC"/>
  </w:style>
  <w:style w:type="paragraph" w:styleId="BalloonText">
    <w:name w:val="Balloon Text"/>
    <w:basedOn w:val="Normal"/>
    <w:link w:val="BalloonTextChar"/>
    <w:uiPriority w:val="99"/>
    <w:semiHidden/>
    <w:unhideWhenUsed/>
    <w:rsid w:val="001A1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2FC"/>
    <w:rPr>
      <w:rFonts w:ascii="Tahoma" w:hAnsi="Tahoma" w:cs="Tahoma"/>
      <w:sz w:val="16"/>
      <w:szCs w:val="16"/>
    </w:rPr>
  </w:style>
  <w:style w:type="table" w:styleId="TableGrid">
    <w:name w:val="Table Grid"/>
    <w:basedOn w:val="TableNormal"/>
    <w:rsid w:val="009B2D7C"/>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B2D7C"/>
    <w:rPr>
      <w:color w:val="0000FF"/>
      <w:u w:val="single"/>
    </w:rPr>
  </w:style>
  <w:style w:type="paragraph" w:styleId="ListParagraph">
    <w:name w:val="List Paragraph"/>
    <w:basedOn w:val="Normal"/>
    <w:uiPriority w:val="34"/>
    <w:qFormat/>
    <w:rsid w:val="00C9431F"/>
    <w:pPr>
      <w:bidi w:val="0"/>
      <w:ind w:left="720"/>
      <w:contextualSpacing/>
    </w:pPr>
  </w:style>
  <w:style w:type="character" w:customStyle="1" w:styleId="Heading1Char">
    <w:name w:val="Heading 1 Char"/>
    <w:basedOn w:val="DefaultParagraphFont"/>
    <w:link w:val="Heading1"/>
    <w:rsid w:val="008B49D7"/>
    <w:rPr>
      <w:rFonts w:ascii="Times New Roman" w:eastAsia="Times New Roman" w:hAnsi="Times New Roman" w:cs="Times New Roman"/>
      <w:b/>
      <w:bCs/>
      <w:sz w:val="40"/>
      <w:szCs w:val="40"/>
      <w:u w:val="single"/>
      <w:lang w:val="es-ES" w:eastAsia="he-IL"/>
    </w:rPr>
  </w:style>
  <w:style w:type="character" w:customStyle="1" w:styleId="Heading6Char">
    <w:name w:val="Heading 6 Char"/>
    <w:basedOn w:val="DefaultParagraphFont"/>
    <w:link w:val="Heading6"/>
    <w:semiHidden/>
    <w:rsid w:val="008B49D7"/>
    <w:rPr>
      <w:rFonts w:ascii="Times New Roman" w:eastAsia="Times New Roman" w:hAnsi="Times New Roman" w:cs="Times New Roman"/>
      <w:b/>
      <w:bCs/>
      <w:lang w:eastAsia="he-IL"/>
    </w:rPr>
  </w:style>
  <w:style w:type="character" w:styleId="Strong">
    <w:name w:val="Strong"/>
    <w:basedOn w:val="DefaultParagraphFont"/>
    <w:uiPriority w:val="22"/>
    <w:qFormat/>
    <w:rsid w:val="00E26886"/>
    <w:rPr>
      <w:b/>
      <w:bCs/>
    </w:rPr>
  </w:style>
  <w:style w:type="character" w:styleId="Emphasis">
    <w:name w:val="Emphasis"/>
    <w:basedOn w:val="DefaultParagraphFont"/>
    <w:uiPriority w:val="20"/>
    <w:qFormat/>
    <w:rsid w:val="00E26886"/>
    <w:rPr>
      <w:b/>
      <w:bCs/>
      <w:i w:val="0"/>
      <w:iCs w:val="0"/>
    </w:rPr>
  </w:style>
  <w:style w:type="character" w:customStyle="1" w:styleId="contenttitle">
    <w:name w:val="content_title"/>
    <w:basedOn w:val="DefaultParagraphFont"/>
    <w:rsid w:val="00E26886"/>
    <w:rPr>
      <w:rFonts w:ascii="Verdana" w:hAnsi="Verdana" w:hint="default"/>
      <w:b/>
      <w:bCs/>
      <w:color w:val="FF6600"/>
      <w:sz w:val="21"/>
      <w:szCs w:val="21"/>
    </w:rPr>
  </w:style>
  <w:style w:type="paragraph" w:customStyle="1" w:styleId="Default">
    <w:name w:val="Default"/>
    <w:rsid w:val="0021383E"/>
    <w:pPr>
      <w:widowControl w:val="0"/>
      <w:autoSpaceDE w:val="0"/>
      <w:autoSpaceDN w:val="0"/>
      <w:adjustRightInd w:val="0"/>
      <w:spacing w:after="0" w:line="240" w:lineRule="auto"/>
    </w:pPr>
    <w:rPr>
      <w:rFonts w:ascii="Arial" w:eastAsia="Times New Roman" w:hAnsi="Arial" w:cs="Arial"/>
      <w:color w:val="000000"/>
      <w:sz w:val="24"/>
      <w:szCs w:val="24"/>
      <w:lang w:bidi="ar-SA"/>
    </w:rPr>
  </w:style>
  <w:style w:type="paragraph" w:styleId="BodyText2">
    <w:name w:val="Body Text 2"/>
    <w:basedOn w:val="Normal"/>
    <w:link w:val="BodyText2Char"/>
    <w:uiPriority w:val="99"/>
    <w:semiHidden/>
    <w:unhideWhenUsed/>
    <w:rsid w:val="008B3874"/>
    <w:pPr>
      <w:bidi w:val="0"/>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8B3874"/>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8B3874"/>
    <w:pPr>
      <w:bidi w:val="0"/>
      <w:spacing w:after="120" w:line="360" w:lineRule="atLeast"/>
    </w:pPr>
    <w:rPr>
      <w:rFonts w:ascii="Arial" w:eastAsia="Calibri" w:hAnsi="Arial" w:cs="Arial"/>
      <w:color w:val="000000"/>
      <w:sz w:val="16"/>
      <w:szCs w:val="16"/>
      <w:lang w:eastAsia="zh-CN"/>
    </w:rPr>
  </w:style>
  <w:style w:type="character" w:customStyle="1" w:styleId="BodyText3Char">
    <w:name w:val="Body Text 3 Char"/>
    <w:basedOn w:val="DefaultParagraphFont"/>
    <w:link w:val="BodyText3"/>
    <w:uiPriority w:val="99"/>
    <w:semiHidden/>
    <w:rsid w:val="008B3874"/>
    <w:rPr>
      <w:rFonts w:ascii="Arial" w:eastAsia="Calibri" w:hAnsi="Arial" w:cs="Arial"/>
      <w:color w:val="000000"/>
      <w:sz w:val="16"/>
      <w:szCs w:val="16"/>
      <w:lang w:eastAsia="zh-CN"/>
    </w:rPr>
  </w:style>
</w:styles>
</file>

<file path=word/webSettings.xml><?xml version="1.0" encoding="utf-8"?>
<w:webSettings xmlns:r="http://schemas.openxmlformats.org/officeDocument/2006/relationships" xmlns:w="http://schemas.openxmlformats.org/wordprocessingml/2006/main">
  <w:divs>
    <w:div w:id="56512288">
      <w:bodyDiv w:val="1"/>
      <w:marLeft w:val="0"/>
      <w:marRight w:val="0"/>
      <w:marTop w:val="0"/>
      <w:marBottom w:val="0"/>
      <w:divBdr>
        <w:top w:val="none" w:sz="0" w:space="0" w:color="auto"/>
        <w:left w:val="none" w:sz="0" w:space="0" w:color="auto"/>
        <w:bottom w:val="none" w:sz="0" w:space="0" w:color="auto"/>
        <w:right w:val="none" w:sz="0" w:space="0" w:color="auto"/>
      </w:divBdr>
    </w:div>
    <w:div w:id="991787178">
      <w:bodyDiv w:val="1"/>
      <w:marLeft w:val="0"/>
      <w:marRight w:val="0"/>
      <w:marTop w:val="0"/>
      <w:marBottom w:val="0"/>
      <w:divBdr>
        <w:top w:val="none" w:sz="0" w:space="0" w:color="auto"/>
        <w:left w:val="none" w:sz="0" w:space="0" w:color="auto"/>
        <w:bottom w:val="none" w:sz="0" w:space="0" w:color="auto"/>
        <w:right w:val="none" w:sz="0" w:space="0" w:color="auto"/>
      </w:divBdr>
    </w:div>
    <w:div w:id="1742562053">
      <w:bodyDiv w:val="1"/>
      <w:marLeft w:val="0"/>
      <w:marRight w:val="0"/>
      <w:marTop w:val="0"/>
      <w:marBottom w:val="0"/>
      <w:divBdr>
        <w:top w:val="none" w:sz="0" w:space="0" w:color="auto"/>
        <w:left w:val="none" w:sz="0" w:space="0" w:color="auto"/>
        <w:bottom w:val="none" w:sz="0" w:space="0" w:color="auto"/>
        <w:right w:val="none" w:sz="0" w:space="0" w:color="auto"/>
      </w:divBdr>
    </w:div>
    <w:div w:id="187649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ramatrachel.co.il" TargetMode="External"/><Relationship Id="rId4" Type="http://schemas.openxmlformats.org/officeDocument/2006/relationships/settings" Target="settings.xml"/><Relationship Id="rId9" Type="http://schemas.openxmlformats.org/officeDocument/2006/relationships/hyperlink" Target="http://mashav.mfa.gov.i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oleObject" Target="embeddings/oleObject1.bin"/><Relationship Id="rId1" Type="http://schemas.openxmlformats.org/officeDocument/2006/relationships/image" Target="media/image2.png"/><Relationship Id="rId4" Type="http://schemas.openxmlformats.org/officeDocument/2006/relationships/image" Target="cid:image002.jpg@01CE02DA.68F5D330"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BAE91A81E2094BA0E4AFE5A6338726" ma:contentTypeVersion="1" ma:contentTypeDescription="Create a new document." ma:contentTypeScope="" ma:versionID="00a30b576b833ca92fc08eaf9d7ac5f7">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0101025-7CB2-4E79-9832-0A0FBF470794}"/>
</file>

<file path=customXml/itemProps2.xml><?xml version="1.0" encoding="utf-8"?>
<ds:datastoreItem xmlns:ds="http://schemas.openxmlformats.org/officeDocument/2006/customXml" ds:itemID="{82F79DE4-D588-469F-A8E3-323D4A0536AC}"/>
</file>

<file path=customXml/itemProps3.xml><?xml version="1.0" encoding="utf-8"?>
<ds:datastoreItem xmlns:ds="http://schemas.openxmlformats.org/officeDocument/2006/customXml" ds:itemID="{A434C472-76E2-4211-8CD8-E28F4BD373DA}"/>
</file>

<file path=customXml/itemProps4.xml><?xml version="1.0" encoding="utf-8"?>
<ds:datastoreItem xmlns:ds="http://schemas.openxmlformats.org/officeDocument/2006/customXml" ds:itemID="{668FA691-A6B9-43EA-8879-C87371450B90}"/>
</file>

<file path=docProps/app.xml><?xml version="1.0" encoding="utf-8"?>
<Properties xmlns="http://schemas.openxmlformats.org/officeDocument/2006/extended-properties" xmlns:vt="http://schemas.openxmlformats.org/officeDocument/2006/docPropsVTypes">
  <Template>Normal.dotm</Template>
  <TotalTime>1</TotalTime>
  <Pages>7</Pages>
  <Words>1611</Words>
  <Characters>9187</Characters>
  <Application>Microsoft Office Word</Application>
  <DocSecurity>4</DocSecurity>
  <Lines>76</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Haigud</Company>
  <LinksUpToDate>false</LinksUpToDate>
  <CharactersWithSpaces>10777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Spacial Education</dc:title>
  <dc:subject/>
  <dc:creator>dana</dc:creator>
  <cp:keywords/>
  <dc:description/>
  <cp:lastModifiedBy>admin</cp:lastModifiedBy>
  <cp:revision>2</cp:revision>
  <cp:lastPrinted>2012-05-28T11:15:00Z</cp:lastPrinted>
  <dcterms:created xsi:type="dcterms:W3CDTF">2013-08-22T06:14:00Z</dcterms:created>
  <dcterms:modified xsi:type="dcterms:W3CDTF">2013-08-22T06:14:00Z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0x010100ABBAE91A81E2094BA0E4AFE5A6338726</vt:lpwstr>
  </property>
</Properties>
</file>