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C5" w:rsidRDefault="00D228C5" w:rsidP="00D228C5">
      <w:pPr>
        <w:numPr>
          <w:ilvl w:val="0"/>
          <w:numId w:val="1"/>
        </w:numPr>
        <w:bidi/>
        <w:spacing w:before="100" w:beforeAutospacing="1" w:after="100" w:afterAutospacing="1"/>
        <w:ind w:left="1440"/>
        <w:rPr>
          <w:rFonts w:eastAsia="Times New Roman"/>
          <w:rtl/>
        </w:rPr>
      </w:pPr>
      <w:bookmarkStart w:id="0" w:name="_GoBack"/>
      <w:bookmarkEnd w:id="0"/>
    </w:p>
    <w:p w:rsidR="00D228C5" w:rsidRPr="000F2384" w:rsidRDefault="00D228C5" w:rsidP="00D228C5">
      <w:pPr>
        <w:bidi/>
        <w:jc w:val="right"/>
        <w:rPr>
          <w:rFonts w:eastAsia="Times New Roman"/>
          <w:b/>
          <w:bCs/>
          <w:sz w:val="28"/>
          <w:szCs w:val="28"/>
          <w:u w:val="single"/>
        </w:rPr>
      </w:pPr>
      <w:r w:rsidRPr="000F2384">
        <w:rPr>
          <w:rFonts w:eastAsia="Times New Roman"/>
          <w:b/>
          <w:bCs/>
          <w:sz w:val="28"/>
          <w:szCs w:val="28"/>
          <w:u w:val="single"/>
        </w:rPr>
        <w:t>In accordance with the guidelines of the Ministry of Health:</w:t>
      </w:r>
    </w:p>
    <w:p w:rsidR="00D228C5" w:rsidRDefault="00D228C5" w:rsidP="00D228C5">
      <w:pPr>
        <w:bidi/>
        <w:jc w:val="right"/>
        <w:rPr>
          <w:rFonts w:eastAsia="Times New Roman"/>
        </w:rPr>
      </w:pPr>
    </w:p>
    <w:p w:rsidR="00D228C5" w:rsidRDefault="006A1B3C" w:rsidP="008D0C8F">
      <w:pPr>
        <w:rPr>
          <w:rFonts w:eastAsia="Times New Roman"/>
        </w:rPr>
      </w:pPr>
      <w:r>
        <w:rPr>
          <w:rFonts w:eastAsia="Times New Roman"/>
        </w:rPr>
        <w:t>1.</w:t>
      </w:r>
      <w:r w:rsidRPr="000F2384">
        <w:rPr>
          <w:rFonts w:eastAsia="Times New Roman"/>
          <w:b/>
          <w:bCs/>
        </w:rPr>
        <w:t xml:space="preserve"> All</w:t>
      </w:r>
      <w:r w:rsidR="00D228C5" w:rsidRPr="000F2384">
        <w:rPr>
          <w:rFonts w:eastAsia="Times New Roman"/>
          <w:b/>
          <w:bCs/>
        </w:rPr>
        <w:t xml:space="preserve"> trainees are required</w:t>
      </w:r>
      <w:r w:rsidR="00D228C5" w:rsidRPr="00E64B28">
        <w:rPr>
          <w:rFonts w:eastAsia="Times New Roman"/>
        </w:rPr>
        <w:t xml:space="preserve"> to do a PCR test up to 72 hours before the</w:t>
      </w:r>
      <w:r>
        <w:rPr>
          <w:rFonts w:eastAsia="Times New Roman"/>
        </w:rPr>
        <w:t xml:space="preserve">ir </w:t>
      </w:r>
      <w:r w:rsidR="00D228C5" w:rsidRPr="00E64B28">
        <w:rPr>
          <w:rFonts w:eastAsia="Times New Roman"/>
        </w:rPr>
        <w:t xml:space="preserve">flight to </w:t>
      </w:r>
      <w:r w:rsidRPr="00E64B28">
        <w:rPr>
          <w:rFonts w:eastAsia="Times New Roman"/>
        </w:rPr>
        <w:t>Israel</w:t>
      </w:r>
      <w:r>
        <w:rPr>
          <w:rFonts w:eastAsia="Times New Roman"/>
        </w:rPr>
        <w:t xml:space="preserve">. Upon arrival in Ben-Gurion Airport, trainees (all travelers) will be required </w:t>
      </w:r>
      <w:r w:rsidR="00D228C5" w:rsidRPr="00E64B28">
        <w:rPr>
          <w:rFonts w:eastAsia="Times New Roman"/>
        </w:rPr>
        <w:t xml:space="preserve">to do a </w:t>
      </w:r>
      <w:r>
        <w:rPr>
          <w:rFonts w:eastAsia="Times New Roman"/>
        </w:rPr>
        <w:t xml:space="preserve">second PCR test, and then to go into isolation until receipt of a negative result. </w:t>
      </w:r>
      <w:r w:rsidR="008D0C8F">
        <w:rPr>
          <w:rFonts w:eastAsia="Times New Roman"/>
        </w:rPr>
        <w:t>The test in Israel is coordinated and fully funded by MASHAV.</w:t>
      </w:r>
    </w:p>
    <w:p w:rsidR="00D228C5" w:rsidRPr="00E64B28" w:rsidRDefault="00D228C5" w:rsidP="00D228C5">
      <w:pPr>
        <w:rPr>
          <w:rFonts w:eastAsia="Times New Roman"/>
        </w:rPr>
      </w:pPr>
    </w:p>
    <w:p w:rsidR="00D228C5" w:rsidRDefault="00D228C5" w:rsidP="00264574">
      <w:pPr>
        <w:rPr>
          <w:rFonts w:eastAsia="Times New Roman"/>
        </w:rPr>
      </w:pPr>
      <w:r w:rsidRPr="00E64B28">
        <w:rPr>
          <w:rFonts w:eastAsia="Times New Roman"/>
          <w:rtl/>
        </w:rPr>
        <w:t>2</w:t>
      </w:r>
      <w:r>
        <w:rPr>
          <w:rFonts w:eastAsia="Times New Roman"/>
        </w:rPr>
        <w:t xml:space="preserve">. </w:t>
      </w:r>
      <w:r w:rsidRPr="000F2384">
        <w:rPr>
          <w:rFonts w:eastAsia="Times New Roman"/>
          <w:b/>
          <w:bCs/>
        </w:rPr>
        <w:t xml:space="preserve">In case they </w:t>
      </w:r>
      <w:r w:rsidR="006A1B3C">
        <w:rPr>
          <w:rFonts w:eastAsia="Times New Roman"/>
          <w:b/>
          <w:bCs/>
        </w:rPr>
        <w:t>receive</w:t>
      </w:r>
      <w:r w:rsidRPr="000F2384">
        <w:rPr>
          <w:rFonts w:eastAsia="Times New Roman"/>
          <w:b/>
          <w:bCs/>
        </w:rPr>
        <w:t xml:space="preserve"> a positive result </w:t>
      </w:r>
      <w:r w:rsidR="00264574">
        <w:rPr>
          <w:rFonts w:eastAsia="Times New Roman"/>
          <w:b/>
          <w:bCs/>
        </w:rPr>
        <w:t>for the</w:t>
      </w:r>
      <w:r w:rsidRPr="000F2384">
        <w:rPr>
          <w:rFonts w:eastAsia="Times New Roman"/>
          <w:b/>
          <w:bCs/>
        </w:rPr>
        <w:t xml:space="preserve"> PCR test </w:t>
      </w:r>
      <w:r w:rsidR="00264574">
        <w:rPr>
          <w:rFonts w:eastAsia="Times New Roman"/>
          <w:b/>
          <w:bCs/>
        </w:rPr>
        <w:t>upon entering</w:t>
      </w:r>
      <w:r w:rsidRPr="000F2384">
        <w:rPr>
          <w:rFonts w:eastAsia="Times New Roman"/>
          <w:b/>
          <w:bCs/>
        </w:rPr>
        <w:t xml:space="preserve"> the country</w:t>
      </w:r>
      <w:r w:rsidRPr="00E64B28">
        <w:rPr>
          <w:rFonts w:eastAsia="Times New Roman"/>
        </w:rPr>
        <w:t xml:space="preserve">, they will be required to </w:t>
      </w:r>
      <w:r w:rsidR="00264574">
        <w:rPr>
          <w:rFonts w:eastAsia="Times New Roman"/>
        </w:rPr>
        <w:t>remain in</w:t>
      </w:r>
      <w:r w:rsidRPr="00E64B28">
        <w:rPr>
          <w:rFonts w:eastAsia="Times New Roman"/>
        </w:rPr>
        <w:t xml:space="preserve"> isolation according to the guidelines of the Ministry of Health on the day of entry. Currently, the stay in isolation is the responsibility of the Ministry of Health</w:t>
      </w:r>
      <w:r w:rsidRPr="00E64B28">
        <w:rPr>
          <w:rFonts w:eastAsia="Times New Roman"/>
          <w:rtl/>
        </w:rPr>
        <w:t>.</w:t>
      </w:r>
    </w:p>
    <w:p w:rsidR="00D228C5" w:rsidRPr="00E64B28" w:rsidRDefault="00D228C5" w:rsidP="00D228C5">
      <w:pPr>
        <w:rPr>
          <w:rFonts w:eastAsia="Times New Roman"/>
        </w:rPr>
      </w:pPr>
    </w:p>
    <w:p w:rsidR="00D228C5" w:rsidRDefault="00D228C5" w:rsidP="004E6195">
      <w:pPr>
        <w:rPr>
          <w:rFonts w:eastAsia="Times New Roman"/>
        </w:rPr>
      </w:pPr>
      <w:r>
        <w:rPr>
          <w:rFonts w:eastAsia="Times New Roman"/>
        </w:rPr>
        <w:t>3</w:t>
      </w:r>
      <w:r w:rsidRPr="000F2384">
        <w:rPr>
          <w:rFonts w:eastAsia="Times New Roman"/>
          <w:b/>
          <w:bCs/>
        </w:rPr>
        <w:t xml:space="preserve">. </w:t>
      </w:r>
      <w:r w:rsidR="00264574">
        <w:rPr>
          <w:rFonts w:eastAsia="Times New Roman"/>
          <w:b/>
          <w:bCs/>
        </w:rPr>
        <w:t>Trainees</w:t>
      </w:r>
      <w:r w:rsidRPr="000F2384">
        <w:rPr>
          <w:rFonts w:eastAsia="Times New Roman"/>
          <w:b/>
          <w:bCs/>
        </w:rPr>
        <w:t xml:space="preserve"> vaccinated with Sputnik</w:t>
      </w:r>
      <w:r w:rsidR="00264574">
        <w:rPr>
          <w:rFonts w:eastAsia="Times New Roman"/>
          <w:b/>
          <w:bCs/>
        </w:rPr>
        <w:t xml:space="preserve"> (and only they)</w:t>
      </w:r>
      <w:r w:rsidRPr="00E64B28">
        <w:rPr>
          <w:rFonts w:eastAsia="Times New Roman"/>
        </w:rPr>
        <w:t xml:space="preserve"> are required to undergo a serological </w:t>
      </w:r>
      <w:r w:rsidR="00264574">
        <w:rPr>
          <w:rFonts w:eastAsia="Times New Roman"/>
        </w:rPr>
        <w:t>test</w:t>
      </w:r>
      <w:r w:rsidRPr="00E64B28">
        <w:rPr>
          <w:rFonts w:eastAsia="Times New Roman"/>
        </w:rPr>
        <w:t xml:space="preserve"> </w:t>
      </w:r>
      <w:r w:rsidR="00264574">
        <w:rPr>
          <w:rFonts w:eastAsia="Times New Roman"/>
        </w:rPr>
        <w:t xml:space="preserve">in addition to the PCR test </w:t>
      </w:r>
      <w:r w:rsidR="004E6195">
        <w:rPr>
          <w:rFonts w:eastAsia="Times New Roman"/>
        </w:rPr>
        <w:t>if they want to avoid full isolation  ( up to 7 days) in case of exposure to a person with Covid.</w:t>
      </w:r>
      <w:r w:rsidR="008D0C8F">
        <w:rPr>
          <w:rFonts w:eastAsia="Times New Roman"/>
        </w:rPr>
        <w:t xml:space="preserve"> It is up to the responsibility of theparticipants to update us in case of need. </w:t>
      </w:r>
      <w:r w:rsidR="004E6195">
        <w:rPr>
          <w:rFonts w:eastAsia="Times New Roman"/>
        </w:rPr>
        <w:t xml:space="preserve"> In case needed, MASHAV can arrange </w:t>
      </w:r>
      <w:r w:rsidR="00D9680A">
        <w:rPr>
          <w:rFonts w:eastAsia="Times New Roman"/>
        </w:rPr>
        <w:t>the test in Israel.</w:t>
      </w:r>
    </w:p>
    <w:p w:rsidR="00D228C5" w:rsidRPr="00E64B28" w:rsidRDefault="00D228C5" w:rsidP="00D228C5">
      <w:pPr>
        <w:rPr>
          <w:rFonts w:eastAsia="Times New Roman"/>
        </w:rPr>
      </w:pPr>
    </w:p>
    <w:p w:rsidR="004364E3" w:rsidRDefault="00D228C5" w:rsidP="004364E3">
      <w:pPr>
        <w:rPr>
          <w:rStyle w:val="Hyperlink"/>
          <w:rFonts w:eastAsia="Times New Roman"/>
          <w:u w:val="none"/>
        </w:rPr>
      </w:pPr>
      <w:r w:rsidRPr="00E64B28">
        <w:rPr>
          <w:rFonts w:eastAsia="Times New Roman"/>
          <w:rtl/>
        </w:rPr>
        <w:t>4</w:t>
      </w:r>
      <w:r>
        <w:rPr>
          <w:rFonts w:eastAsia="Times New Roman"/>
        </w:rPr>
        <w:t xml:space="preserve">. </w:t>
      </w:r>
      <w:r w:rsidRPr="00E64B28">
        <w:rPr>
          <w:rFonts w:eastAsia="Times New Roman"/>
        </w:rPr>
        <w:t>All trainees must fill out the Ministry of Health form at the following link up to 48 hours before the flight</w:t>
      </w:r>
      <w:r>
        <w:rPr>
          <w:rFonts w:eastAsia="Times New Roman"/>
        </w:rPr>
        <w:t xml:space="preserve">:  </w:t>
      </w:r>
      <w:hyperlink r:id="rId5" w:history="1">
        <w:r w:rsidRPr="008417A4">
          <w:rPr>
            <w:rStyle w:val="Hyperlink"/>
            <w:rFonts w:eastAsia="Times New Roman"/>
          </w:rPr>
          <w:t>https://corona.health.gov.il/en/flights/</w:t>
        </w:r>
      </w:hyperlink>
      <w:r w:rsidR="00264574" w:rsidRPr="004364E3">
        <w:rPr>
          <w:rStyle w:val="Hyperlink"/>
          <w:rFonts w:eastAsia="Times New Roman"/>
          <w:u w:val="none"/>
        </w:rPr>
        <w:t xml:space="preserve"> </w:t>
      </w:r>
      <w:r w:rsidR="004364E3" w:rsidRPr="004364E3">
        <w:rPr>
          <w:rStyle w:val="Hyperlink"/>
          <w:rFonts w:eastAsia="Times New Roman"/>
          <w:u w:val="none"/>
        </w:rPr>
        <w:t xml:space="preserve"> </w:t>
      </w:r>
    </w:p>
    <w:p w:rsidR="00D228C5" w:rsidRDefault="004364E3" w:rsidP="004364E3">
      <w:pPr>
        <w:rPr>
          <w:rFonts w:eastAsia="Times New Roman"/>
        </w:rPr>
      </w:pPr>
      <w:r>
        <w:rPr>
          <w:rFonts w:eastAsia="Times New Roman"/>
        </w:rPr>
        <w:t>A</w:t>
      </w:r>
      <w:r w:rsidRPr="00E64B28">
        <w:rPr>
          <w:rFonts w:eastAsia="Times New Roman"/>
        </w:rPr>
        <w:t>fter</w:t>
      </w:r>
      <w:r w:rsidR="00264574">
        <w:rPr>
          <w:rFonts w:eastAsia="Times New Roman"/>
        </w:rPr>
        <w:t xml:space="preserve"> successful completion of the form, trainees will receive </w:t>
      </w:r>
      <w:r w:rsidRPr="004364E3">
        <w:rPr>
          <w:rFonts w:eastAsia="Times New Roman"/>
        </w:rPr>
        <w:t xml:space="preserve">confirmation </w:t>
      </w:r>
      <w:r>
        <w:rPr>
          <w:rFonts w:eastAsia="Times New Roman"/>
        </w:rPr>
        <w:t>from the Ministry of Health</w:t>
      </w:r>
      <w:r w:rsidRPr="004364E3">
        <w:rPr>
          <w:rFonts w:eastAsia="Times New Roman"/>
        </w:rPr>
        <w:t xml:space="preserve">. You can present a digital copy of this confirmation. </w:t>
      </w:r>
      <w:r>
        <w:rPr>
          <w:rFonts w:eastAsia="Times New Roman"/>
        </w:rPr>
        <w:t>Or, you can</w:t>
      </w:r>
      <w:r w:rsidRPr="004364E3">
        <w:rPr>
          <w:rFonts w:eastAsia="Times New Roman"/>
        </w:rPr>
        <w:t xml:space="preserve"> print it. </w:t>
      </w:r>
    </w:p>
    <w:p w:rsidR="004364E3" w:rsidRPr="00E64B28" w:rsidRDefault="004364E3" w:rsidP="004364E3">
      <w:pPr>
        <w:rPr>
          <w:rFonts w:eastAsia="Times New Roman"/>
        </w:rPr>
      </w:pPr>
    </w:p>
    <w:p w:rsidR="00D228C5" w:rsidRDefault="00D228C5" w:rsidP="004364E3">
      <w:pPr>
        <w:rPr>
          <w:rFonts w:eastAsia="Times New Roman"/>
        </w:rPr>
      </w:pPr>
      <w:r>
        <w:rPr>
          <w:rFonts w:eastAsia="Times New Roman"/>
        </w:rPr>
        <w:t xml:space="preserve">5. </w:t>
      </w:r>
      <w:r w:rsidRPr="00E64B28">
        <w:rPr>
          <w:rFonts w:eastAsia="Times New Roman"/>
        </w:rPr>
        <w:t xml:space="preserve">Only those who receive </w:t>
      </w:r>
      <w:r w:rsidR="004364E3">
        <w:rPr>
          <w:rFonts w:eastAsia="Times New Roman"/>
        </w:rPr>
        <w:t>confirmation from the Ministry of Health</w:t>
      </w:r>
      <w:r w:rsidRPr="00E64B28">
        <w:rPr>
          <w:rFonts w:eastAsia="Times New Roman"/>
        </w:rPr>
        <w:t xml:space="preserve"> and the negative PCR test result will be able to enter the country</w:t>
      </w:r>
      <w:r w:rsidRPr="00E64B28">
        <w:rPr>
          <w:rFonts w:eastAsia="Times New Roman"/>
          <w:rtl/>
        </w:rPr>
        <w:t>.</w:t>
      </w:r>
    </w:p>
    <w:p w:rsidR="00D228C5" w:rsidRPr="00E64B28" w:rsidRDefault="00D228C5" w:rsidP="00D228C5">
      <w:pPr>
        <w:rPr>
          <w:rFonts w:eastAsia="Times New Roman"/>
        </w:rPr>
      </w:pPr>
    </w:p>
    <w:p w:rsidR="00D228C5" w:rsidRDefault="00D228C5" w:rsidP="003117FB">
      <w:pPr>
        <w:rPr>
          <w:rFonts w:eastAsia="Times New Roman"/>
        </w:rPr>
      </w:pPr>
      <w:r>
        <w:rPr>
          <w:rFonts w:eastAsia="Times New Roman"/>
        </w:rPr>
        <w:t xml:space="preserve">6. To be on the safe side, </w:t>
      </w:r>
      <w:r w:rsidR="00264574">
        <w:rPr>
          <w:rFonts w:eastAsia="Times New Roman"/>
        </w:rPr>
        <w:t xml:space="preserve">trainees should </w:t>
      </w:r>
      <w:r>
        <w:rPr>
          <w:rFonts w:eastAsia="Times New Roman"/>
        </w:rPr>
        <w:t>make sur</w:t>
      </w:r>
      <w:r w:rsidR="003117FB">
        <w:rPr>
          <w:rFonts w:eastAsia="Times New Roman"/>
        </w:rPr>
        <w:t xml:space="preserve">e that any financial commitments related to their travel </w:t>
      </w:r>
      <w:r>
        <w:rPr>
          <w:rFonts w:eastAsia="Times New Roman"/>
        </w:rPr>
        <w:t xml:space="preserve">have the </w:t>
      </w:r>
      <w:r w:rsidR="003117FB">
        <w:rPr>
          <w:rFonts w:eastAsia="Times New Roman"/>
        </w:rPr>
        <w:t>option</w:t>
      </w:r>
      <w:r>
        <w:rPr>
          <w:rFonts w:eastAsia="Times New Roman"/>
        </w:rPr>
        <w:t xml:space="preserve"> of</w:t>
      </w:r>
      <w:r w:rsidRPr="00E64B28">
        <w:rPr>
          <w:rFonts w:eastAsia="Times New Roman"/>
        </w:rPr>
        <w:t xml:space="preserve"> cancellation / change / full refund</w:t>
      </w:r>
      <w:r w:rsidRPr="00E64B28">
        <w:rPr>
          <w:rFonts w:eastAsia="Times New Roman"/>
          <w:rtl/>
        </w:rPr>
        <w:t>.</w:t>
      </w:r>
    </w:p>
    <w:p w:rsidR="00D228C5" w:rsidRPr="00E64B28" w:rsidRDefault="00D228C5" w:rsidP="00D228C5">
      <w:pPr>
        <w:rPr>
          <w:rFonts w:eastAsia="Times New Roman"/>
        </w:rPr>
      </w:pPr>
    </w:p>
    <w:p w:rsidR="00D228C5" w:rsidRDefault="00D9680A" w:rsidP="003117FB">
      <w:pPr>
        <w:rPr>
          <w:rFonts w:eastAsia="Times New Roman"/>
        </w:rPr>
      </w:pPr>
      <w:r>
        <w:rPr>
          <w:rFonts w:eastAsia="Times New Roman"/>
        </w:rPr>
        <w:t>7</w:t>
      </w:r>
      <w:r w:rsidR="00D228C5">
        <w:rPr>
          <w:rFonts w:eastAsia="Times New Roman"/>
        </w:rPr>
        <w:t xml:space="preserve">. </w:t>
      </w:r>
      <w:r w:rsidR="00D228C5" w:rsidRPr="00D228C5">
        <w:rPr>
          <w:rFonts w:eastAsia="Times New Roman"/>
          <w:b/>
          <w:bCs/>
        </w:rPr>
        <w:t>Health Insurance</w:t>
      </w:r>
      <w:r w:rsidR="00D228C5">
        <w:rPr>
          <w:rFonts w:eastAsia="Times New Roman"/>
        </w:rPr>
        <w:t xml:space="preserve"> – all those who enter Israel </w:t>
      </w:r>
      <w:r w:rsidR="003117FB">
        <w:rPr>
          <w:rFonts w:eastAsia="Times New Roman"/>
        </w:rPr>
        <w:t>should acquire a</w:t>
      </w:r>
      <w:r w:rsidR="00D228C5">
        <w:rPr>
          <w:rFonts w:eastAsia="Times New Roman"/>
        </w:rPr>
        <w:t xml:space="preserve"> health insurance that COVERS Covid</w:t>
      </w:r>
      <w:r w:rsidR="003117FB">
        <w:rPr>
          <w:rFonts w:eastAsia="Times New Roman"/>
        </w:rPr>
        <w:t>-19</w:t>
      </w:r>
      <w:r w:rsidR="00D228C5">
        <w:rPr>
          <w:rFonts w:eastAsia="Times New Roman"/>
        </w:rPr>
        <w:t xml:space="preserve">. </w:t>
      </w:r>
      <w:r w:rsidR="003117FB">
        <w:rPr>
          <w:rFonts w:eastAsia="Times New Roman"/>
        </w:rPr>
        <w:t>MASHAV</w:t>
      </w:r>
      <w:r w:rsidR="00D228C5">
        <w:rPr>
          <w:rFonts w:eastAsia="Times New Roman"/>
        </w:rPr>
        <w:t xml:space="preserve"> insurance covers </w:t>
      </w:r>
      <w:r w:rsidR="003117FB">
        <w:rPr>
          <w:rFonts w:eastAsia="Times New Roman"/>
        </w:rPr>
        <w:t xml:space="preserve">standard medical </w:t>
      </w:r>
      <w:r w:rsidR="00D228C5">
        <w:rPr>
          <w:rFonts w:eastAsia="Times New Roman"/>
        </w:rPr>
        <w:t>treatment of Covid</w:t>
      </w:r>
      <w:r w:rsidR="003117FB">
        <w:rPr>
          <w:rFonts w:eastAsia="Times New Roman"/>
        </w:rPr>
        <w:t>-19</w:t>
      </w:r>
      <w:r w:rsidR="00D228C5">
        <w:rPr>
          <w:rFonts w:eastAsia="Times New Roman"/>
        </w:rPr>
        <w:t xml:space="preserve"> only for those who </w:t>
      </w:r>
      <w:r w:rsidR="003117FB">
        <w:rPr>
          <w:rFonts w:eastAsia="Times New Roman"/>
        </w:rPr>
        <w:t>contract the covid-19</w:t>
      </w:r>
      <w:r w:rsidR="00D228C5">
        <w:rPr>
          <w:rFonts w:eastAsia="Times New Roman"/>
        </w:rPr>
        <w:t xml:space="preserve"> during their stay in Israel.</w:t>
      </w:r>
      <w:r w:rsidR="003117FB">
        <w:rPr>
          <w:rFonts w:eastAsia="Times New Roman"/>
        </w:rPr>
        <w:t xml:space="preserve"> It does not cover any additional, related costs. </w:t>
      </w:r>
    </w:p>
    <w:p w:rsidR="00015722" w:rsidRDefault="0098169A">
      <w:pPr>
        <w:rPr>
          <w:rtl/>
        </w:rPr>
      </w:pPr>
    </w:p>
    <w:p w:rsidR="006A1B3C" w:rsidRDefault="006A1B3C">
      <w:pPr>
        <w:rPr>
          <w:rtl/>
        </w:rPr>
      </w:pPr>
    </w:p>
    <w:sectPr w:rsidR="006A1B3C" w:rsidSect="00D23F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317E"/>
    <w:multiLevelType w:val="multilevel"/>
    <w:tmpl w:val="CF76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C5"/>
    <w:rsid w:val="00264574"/>
    <w:rsid w:val="003117FB"/>
    <w:rsid w:val="004364E3"/>
    <w:rsid w:val="004E6195"/>
    <w:rsid w:val="006A1B3C"/>
    <w:rsid w:val="008D0C8F"/>
    <w:rsid w:val="0098169A"/>
    <w:rsid w:val="00B23CC6"/>
    <w:rsid w:val="00B3130C"/>
    <w:rsid w:val="00D228C5"/>
    <w:rsid w:val="00D23F31"/>
    <w:rsid w:val="00D9680A"/>
    <w:rsid w:val="00F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B3E26-7F49-41C5-99C5-9CFC78E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228C5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4E6195"/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E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ona.health.gov.il/en/flight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04B7E1B9656A4794205DC20D28F73D" ma:contentTypeVersion="0" ma:contentTypeDescription="Upload an image or a photograph." ma:contentTypeScope="" ma:versionID="50e657c0931a71cd23a520e39be822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118ADC-2E8E-492D-97C4-9A214ADD114E}"/>
</file>

<file path=customXml/itemProps2.xml><?xml version="1.0" encoding="utf-8"?>
<ds:datastoreItem xmlns:ds="http://schemas.openxmlformats.org/officeDocument/2006/customXml" ds:itemID="{CA3AB952-6392-4166-B8E8-B63385D25374}"/>
</file>

<file path=customXml/itemProps3.xml><?xml version="1.0" encoding="utf-8"?>
<ds:datastoreItem xmlns:ds="http://schemas.openxmlformats.org/officeDocument/2006/customXml" ds:itemID="{3B629BF8-E919-4C14-88F3-E848783BC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1685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 Savion-waidergorn</dc:creator>
  <cp:keywords/>
  <dc:description/>
  <cp:lastModifiedBy>Baron Liat</cp:lastModifiedBy>
  <cp:revision>2</cp:revision>
  <cp:lastPrinted>2022-03-02T09:16:00Z</cp:lastPrinted>
  <dcterms:created xsi:type="dcterms:W3CDTF">2022-03-03T12:16:00Z</dcterms:created>
  <dcterms:modified xsi:type="dcterms:W3CDTF">2022-03-03T12:16:00Z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0x010102004804B7E1B9656A4794205DC20D28F73D</vt:lpwstr>
  </property>
</Properties>
</file>